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A2" w:rsidRPr="003D3AEF" w:rsidRDefault="006E29A2" w:rsidP="006E29A2">
      <w:pPr>
        <w:spacing w:after="0"/>
        <w:jc w:val="center"/>
        <w:rPr>
          <w:rFonts w:ascii="Arial" w:hAnsi="Arial" w:cs="Arial"/>
          <w:b/>
          <w:lang w:val="sr-Cyrl-CS"/>
        </w:rPr>
      </w:pPr>
      <w:bookmarkStart w:id="0" w:name="_GoBack"/>
      <w:bookmarkEnd w:id="0"/>
      <w:r w:rsidRPr="003D3AEF">
        <w:rPr>
          <w:rFonts w:ascii="Arial" w:hAnsi="Arial" w:cs="Arial"/>
          <w:b/>
          <w:lang w:val="sr-Cyrl-CS"/>
        </w:rPr>
        <w:t>МОДЕЛ УГОВОРА</w:t>
      </w:r>
    </w:p>
    <w:p w:rsidR="006E29A2" w:rsidRPr="003D3AEF" w:rsidRDefault="006E29A2" w:rsidP="006E29A2">
      <w:pPr>
        <w:spacing w:after="0"/>
        <w:jc w:val="center"/>
        <w:rPr>
          <w:rFonts w:ascii="Arial" w:hAnsi="Arial" w:cs="Arial"/>
          <w:b/>
          <w:lang w:val="sr-Cyrl-CS"/>
        </w:rPr>
      </w:pPr>
    </w:p>
    <w:p w:rsidR="006E29A2" w:rsidRPr="003D3AEF" w:rsidRDefault="006E29A2" w:rsidP="006E29A2">
      <w:pPr>
        <w:spacing w:after="0"/>
        <w:jc w:val="center"/>
        <w:rPr>
          <w:rFonts w:ascii="Arial" w:hAnsi="Arial" w:cs="Arial"/>
          <w:b/>
          <w:lang w:val="sr-Cyrl-CS"/>
        </w:rPr>
      </w:pPr>
      <w:r w:rsidRPr="003D3AEF">
        <w:rPr>
          <w:rFonts w:ascii="Arial" w:hAnsi="Arial" w:cs="Arial"/>
          <w:b/>
          <w:lang w:val="sr-Cyrl-CS"/>
        </w:rPr>
        <w:t>УГОВОР О ПРОДАЈИ ЕЛЕКТРИЧНЕ ЕНЕРГИЈЕ</w:t>
      </w:r>
    </w:p>
    <w:p w:rsidR="006E29A2" w:rsidRPr="003D3AEF" w:rsidRDefault="006E29A2" w:rsidP="006E29A2">
      <w:pPr>
        <w:spacing w:after="0"/>
        <w:jc w:val="center"/>
        <w:rPr>
          <w:rFonts w:ascii="Arial" w:hAnsi="Arial" w:cs="Arial"/>
          <w:b/>
          <w:lang w:val="sr-Cyrl-CS"/>
        </w:rPr>
      </w:pPr>
    </w:p>
    <w:p w:rsidR="006E29A2" w:rsidRPr="003D3AEF" w:rsidRDefault="006E29A2" w:rsidP="006E29A2">
      <w:pPr>
        <w:spacing w:after="0"/>
        <w:rPr>
          <w:rFonts w:ascii="Arial" w:hAnsi="Arial" w:cs="Arial"/>
          <w:lang w:val="sr-Cyrl-CS"/>
        </w:rPr>
      </w:pPr>
      <w:r w:rsidRPr="003D3AEF">
        <w:rPr>
          <w:rFonts w:ascii="Arial" w:hAnsi="Arial" w:cs="Arial"/>
          <w:lang w:val="sr-Cyrl-CS"/>
        </w:rPr>
        <w:t>Закључен између:</w:t>
      </w:r>
    </w:p>
    <w:p w:rsidR="006E29A2" w:rsidRPr="003D3AEF" w:rsidRDefault="006E29A2" w:rsidP="006E29A2">
      <w:pPr>
        <w:spacing w:after="0"/>
        <w:rPr>
          <w:rFonts w:ascii="Arial" w:hAnsi="Arial" w:cs="Arial"/>
        </w:rPr>
      </w:pPr>
      <w:r w:rsidRPr="003D3AEF">
        <w:rPr>
          <w:rFonts w:ascii="Arial" w:hAnsi="Arial" w:cs="Arial"/>
        </w:rPr>
        <w:t>Наручиоца: Основна школа ''</w:t>
      </w:r>
      <w:r w:rsidR="008E5F8B">
        <w:rPr>
          <w:rFonts w:ascii="Arial" w:hAnsi="Arial" w:cs="Arial"/>
          <w:lang w:val="sr-Cyrl-CS"/>
        </w:rPr>
        <w:t>Доситеј Обрадовић</w:t>
      </w:r>
      <w:r w:rsidRPr="003D3AEF">
        <w:rPr>
          <w:rFonts w:ascii="Arial" w:hAnsi="Arial" w:cs="Arial"/>
        </w:rPr>
        <w:t>'' са седиштем у</w:t>
      </w:r>
      <w:r w:rsidR="008E5F8B">
        <w:rPr>
          <w:rFonts w:ascii="Arial" w:hAnsi="Arial" w:cs="Arial"/>
          <w:lang w:val="sr-Cyrl-CS"/>
        </w:rPr>
        <w:t xml:space="preserve"> Омољици</w:t>
      </w:r>
      <w:r w:rsidRPr="003D3AEF">
        <w:rPr>
          <w:rFonts w:ascii="Arial" w:hAnsi="Arial" w:cs="Arial"/>
        </w:rPr>
        <w:t xml:space="preserve">, </w:t>
      </w:r>
      <w:r w:rsidR="00A54659">
        <w:rPr>
          <w:rFonts w:ascii="Arial" w:hAnsi="Arial" w:cs="Arial"/>
          <w:lang w:val="sr-Cyrl-RS"/>
        </w:rPr>
        <w:t>Т</w:t>
      </w:r>
      <w:r w:rsidR="008E5F8B">
        <w:rPr>
          <w:rFonts w:ascii="Arial" w:hAnsi="Arial" w:cs="Arial"/>
          <w:lang w:val="sr-Cyrl-CS"/>
        </w:rPr>
        <w:t>рг Светог Саве</w:t>
      </w:r>
      <w:r w:rsidRPr="003D3AEF">
        <w:rPr>
          <w:rFonts w:ascii="Arial" w:hAnsi="Arial" w:cs="Arial"/>
        </w:rPr>
        <w:t xml:space="preserve"> бр.</w:t>
      </w:r>
      <w:r w:rsidR="008E5F8B">
        <w:rPr>
          <w:rFonts w:ascii="Arial" w:hAnsi="Arial" w:cs="Arial"/>
          <w:lang w:val="sr-Cyrl-CS"/>
        </w:rPr>
        <w:t>3</w:t>
      </w:r>
    </w:p>
    <w:p w:rsidR="006E29A2" w:rsidRPr="008E5F8B" w:rsidRDefault="008E5F8B" w:rsidP="006E29A2">
      <w:pPr>
        <w:spacing w:after="0"/>
        <w:rPr>
          <w:rFonts w:ascii="Arial" w:hAnsi="Arial" w:cs="Arial"/>
          <w:lang w:val="sr-Cyrl-RS"/>
        </w:rPr>
      </w:pPr>
      <w:r>
        <w:rPr>
          <w:rFonts w:ascii="Arial" w:hAnsi="Arial" w:cs="Arial"/>
        </w:rPr>
        <w:t>ПИБ: 1010</w:t>
      </w:r>
      <w:r>
        <w:rPr>
          <w:rFonts w:ascii="Arial" w:hAnsi="Arial" w:cs="Arial"/>
          <w:lang w:val="sr-Cyrl-RS"/>
        </w:rPr>
        <w:t>50256</w:t>
      </w:r>
      <w:r>
        <w:rPr>
          <w:rFonts w:ascii="Arial" w:hAnsi="Arial" w:cs="Arial"/>
        </w:rPr>
        <w:t xml:space="preserve"> Матични број:08006</w:t>
      </w:r>
      <w:r>
        <w:rPr>
          <w:rFonts w:ascii="Arial" w:hAnsi="Arial" w:cs="Arial"/>
          <w:lang w:val="sr-Cyrl-RS"/>
        </w:rPr>
        <w:t>326</w:t>
      </w:r>
    </w:p>
    <w:p w:rsidR="006E29A2" w:rsidRPr="003D3AEF" w:rsidRDefault="006E29A2" w:rsidP="006E29A2">
      <w:pPr>
        <w:spacing w:after="0"/>
        <w:rPr>
          <w:rFonts w:ascii="Arial" w:hAnsi="Arial" w:cs="Arial"/>
        </w:rPr>
      </w:pPr>
      <w:r w:rsidRPr="003D3AEF">
        <w:rPr>
          <w:rFonts w:ascii="Arial" w:hAnsi="Arial" w:cs="Arial"/>
        </w:rPr>
        <w:t>Број рачуна: 840-</w:t>
      </w:r>
      <w:r w:rsidR="008E5F8B">
        <w:rPr>
          <w:rFonts w:ascii="Arial" w:hAnsi="Arial" w:cs="Arial"/>
          <w:lang w:val="sr-Cyrl-CS"/>
        </w:rPr>
        <w:t xml:space="preserve">  525660 - 77</w:t>
      </w:r>
      <w:r w:rsidRPr="003D3AEF">
        <w:rPr>
          <w:rFonts w:ascii="Arial" w:hAnsi="Arial" w:cs="Arial"/>
        </w:rPr>
        <w:t>, отворен код Управе за јавна плаћања</w:t>
      </w:r>
    </w:p>
    <w:p w:rsidR="006E29A2" w:rsidRPr="008E5F8B" w:rsidRDefault="006E29A2" w:rsidP="006E29A2">
      <w:pPr>
        <w:spacing w:after="0"/>
        <w:rPr>
          <w:rFonts w:ascii="Arial" w:hAnsi="Arial" w:cs="Arial"/>
          <w:lang w:val="sr-Cyrl-RS"/>
        </w:rPr>
      </w:pPr>
      <w:r w:rsidRPr="003D3AEF">
        <w:rPr>
          <w:rFonts w:ascii="Arial" w:hAnsi="Arial" w:cs="Arial"/>
        </w:rPr>
        <w:t>Телефон: 013/6</w:t>
      </w:r>
      <w:r w:rsidR="008E5F8B">
        <w:rPr>
          <w:rFonts w:ascii="Arial" w:hAnsi="Arial" w:cs="Arial"/>
          <w:lang w:val="sr-Cyrl-CS"/>
        </w:rPr>
        <w:t>17-014</w:t>
      </w:r>
      <w:r w:rsidR="008E5F8B">
        <w:rPr>
          <w:rFonts w:ascii="Arial" w:hAnsi="Arial" w:cs="Arial"/>
        </w:rPr>
        <w:t xml:space="preserve">, Телефакс: </w:t>
      </w:r>
      <w:r w:rsidR="008E5F8B">
        <w:rPr>
          <w:rFonts w:ascii="Arial" w:hAnsi="Arial" w:cs="Arial"/>
          <w:lang w:val="sr-Cyrl-RS"/>
        </w:rPr>
        <w:t>-</w:t>
      </w:r>
    </w:p>
    <w:p w:rsidR="006E29A2" w:rsidRPr="003D3AEF" w:rsidRDefault="006E29A2" w:rsidP="006E29A2">
      <w:pPr>
        <w:spacing w:after="0"/>
        <w:rPr>
          <w:rFonts w:ascii="Arial" w:hAnsi="Arial" w:cs="Arial"/>
        </w:rPr>
      </w:pPr>
      <w:r w:rsidRPr="003D3AEF">
        <w:rPr>
          <w:rFonts w:ascii="Arial" w:hAnsi="Arial" w:cs="Arial"/>
        </w:rPr>
        <w:t xml:space="preserve">кога заступа директор </w:t>
      </w:r>
      <w:r w:rsidR="00A54659">
        <w:rPr>
          <w:rFonts w:ascii="Arial" w:hAnsi="Arial" w:cs="Arial"/>
          <w:lang w:val="sr-Cyrl-CS"/>
        </w:rPr>
        <w:t>Владимир Ристић</w:t>
      </w:r>
    </w:p>
    <w:p w:rsidR="006E29A2" w:rsidRPr="003D3AEF" w:rsidRDefault="006E29A2" w:rsidP="006E29A2">
      <w:pPr>
        <w:spacing w:after="0"/>
        <w:rPr>
          <w:rFonts w:ascii="Arial" w:hAnsi="Arial" w:cs="Arial"/>
        </w:rPr>
      </w:pPr>
      <w:r w:rsidRPr="003D3AEF">
        <w:rPr>
          <w:rFonts w:ascii="Arial" w:hAnsi="Arial" w:cs="Arial"/>
        </w:rPr>
        <w:t>(у даљем тексту: Купац)</w:t>
      </w:r>
    </w:p>
    <w:p w:rsidR="006E29A2" w:rsidRPr="003D3AEF" w:rsidRDefault="006E29A2" w:rsidP="006E29A2">
      <w:pPr>
        <w:spacing w:after="0"/>
        <w:rPr>
          <w:rFonts w:ascii="Arial" w:hAnsi="Arial" w:cs="Arial"/>
        </w:rPr>
      </w:pPr>
      <w:r w:rsidRPr="003D3AEF">
        <w:rPr>
          <w:rFonts w:ascii="Arial" w:hAnsi="Arial" w:cs="Arial"/>
        </w:rPr>
        <w:t>и</w:t>
      </w:r>
    </w:p>
    <w:p w:rsidR="006E29A2" w:rsidRPr="003D3AEF" w:rsidRDefault="006E29A2" w:rsidP="006E29A2">
      <w:pPr>
        <w:spacing w:after="0"/>
        <w:rPr>
          <w:rFonts w:ascii="Arial" w:hAnsi="Arial" w:cs="Arial"/>
        </w:rPr>
      </w:pPr>
      <w:r w:rsidRPr="003D3AEF">
        <w:rPr>
          <w:rFonts w:ascii="Arial" w:hAnsi="Arial" w:cs="Arial"/>
        </w:rPr>
        <w:t>Снабдевача _____________________________________</w:t>
      </w:r>
    </w:p>
    <w:p w:rsidR="006E29A2" w:rsidRPr="003D3AEF" w:rsidRDefault="006E29A2" w:rsidP="006E29A2">
      <w:pPr>
        <w:spacing w:after="0"/>
        <w:rPr>
          <w:rFonts w:ascii="Arial" w:hAnsi="Arial" w:cs="Arial"/>
        </w:rPr>
      </w:pPr>
      <w:r w:rsidRPr="003D3AEF">
        <w:rPr>
          <w:rFonts w:ascii="Arial" w:hAnsi="Arial" w:cs="Arial"/>
        </w:rPr>
        <w:t>са седиштем у ___________________________________</w:t>
      </w:r>
    </w:p>
    <w:p w:rsidR="006E29A2" w:rsidRPr="003D3AEF" w:rsidRDefault="008E5F8B" w:rsidP="006E29A2">
      <w:pPr>
        <w:spacing w:after="0"/>
        <w:rPr>
          <w:rFonts w:ascii="Arial" w:hAnsi="Arial" w:cs="Arial"/>
        </w:rPr>
      </w:pPr>
      <w:r>
        <w:rPr>
          <w:rFonts w:ascii="Arial" w:hAnsi="Arial" w:cs="Arial"/>
          <w:lang w:val="sr-Cyrl-RS"/>
        </w:rPr>
        <w:t>у</w:t>
      </w:r>
      <w:r w:rsidR="006E29A2" w:rsidRPr="003D3AEF">
        <w:rPr>
          <w:rFonts w:ascii="Arial" w:hAnsi="Arial" w:cs="Arial"/>
        </w:rPr>
        <w:t>лица ___________________________________________</w:t>
      </w:r>
    </w:p>
    <w:p w:rsidR="006E29A2" w:rsidRPr="003D3AEF" w:rsidRDefault="006E29A2" w:rsidP="006E29A2">
      <w:pPr>
        <w:spacing w:after="0"/>
        <w:rPr>
          <w:rFonts w:ascii="Arial" w:hAnsi="Arial" w:cs="Arial"/>
        </w:rPr>
      </w:pPr>
      <w:r w:rsidRPr="003D3AEF">
        <w:rPr>
          <w:rFonts w:ascii="Arial" w:hAnsi="Arial" w:cs="Arial"/>
        </w:rPr>
        <w:t>ПИБ ____________________________________________</w:t>
      </w:r>
    </w:p>
    <w:p w:rsidR="006E29A2" w:rsidRPr="003D3AEF" w:rsidRDefault="006E29A2" w:rsidP="006E29A2">
      <w:pPr>
        <w:spacing w:after="0"/>
        <w:rPr>
          <w:rFonts w:ascii="Arial" w:hAnsi="Arial" w:cs="Arial"/>
        </w:rPr>
      </w:pPr>
      <w:r w:rsidRPr="003D3AEF">
        <w:rPr>
          <w:rFonts w:ascii="Arial" w:hAnsi="Arial" w:cs="Arial"/>
        </w:rPr>
        <w:t>Матични број _____________________________________</w:t>
      </w:r>
    </w:p>
    <w:p w:rsidR="006E29A2" w:rsidRPr="003D3AEF" w:rsidRDefault="006E29A2" w:rsidP="006E29A2">
      <w:pPr>
        <w:spacing w:after="0"/>
        <w:rPr>
          <w:rFonts w:ascii="Arial" w:hAnsi="Arial" w:cs="Arial"/>
        </w:rPr>
      </w:pPr>
      <w:r w:rsidRPr="003D3AEF">
        <w:rPr>
          <w:rFonts w:ascii="Arial" w:hAnsi="Arial" w:cs="Arial"/>
        </w:rPr>
        <w:t>Број рачуна ______________________________________</w:t>
      </w:r>
    </w:p>
    <w:p w:rsidR="006E29A2" w:rsidRPr="003D3AEF" w:rsidRDefault="006E29A2" w:rsidP="006E29A2">
      <w:pPr>
        <w:spacing w:after="0"/>
        <w:rPr>
          <w:rFonts w:ascii="Arial" w:hAnsi="Arial" w:cs="Arial"/>
        </w:rPr>
      </w:pPr>
      <w:r w:rsidRPr="003D3AEF">
        <w:rPr>
          <w:rFonts w:ascii="Arial" w:hAnsi="Arial" w:cs="Arial"/>
        </w:rPr>
        <w:t>Назив банке _____________________________________</w:t>
      </w:r>
    </w:p>
    <w:p w:rsidR="006E29A2" w:rsidRPr="003D3AEF" w:rsidRDefault="006E29A2" w:rsidP="006E29A2">
      <w:pPr>
        <w:spacing w:after="0"/>
        <w:rPr>
          <w:rFonts w:ascii="Arial" w:hAnsi="Arial" w:cs="Arial"/>
        </w:rPr>
      </w:pPr>
      <w:r w:rsidRPr="003D3AEF">
        <w:rPr>
          <w:rFonts w:ascii="Arial" w:hAnsi="Arial" w:cs="Arial"/>
        </w:rPr>
        <w:t>Телефон ______________, Телефакс ________________</w:t>
      </w:r>
    </w:p>
    <w:p w:rsidR="006E29A2" w:rsidRPr="003D3AEF" w:rsidRDefault="006E29A2" w:rsidP="006E29A2">
      <w:pPr>
        <w:spacing w:after="0"/>
        <w:rPr>
          <w:rFonts w:ascii="Arial" w:hAnsi="Arial" w:cs="Arial"/>
        </w:rPr>
      </w:pPr>
      <w:r w:rsidRPr="003D3AEF">
        <w:rPr>
          <w:rFonts w:ascii="Arial" w:hAnsi="Arial" w:cs="Arial"/>
        </w:rPr>
        <w:t>кога заступа  ____________________________________</w:t>
      </w:r>
    </w:p>
    <w:p w:rsidR="006E29A2" w:rsidRPr="003D3AEF" w:rsidRDefault="006E29A2" w:rsidP="006E29A2">
      <w:pPr>
        <w:spacing w:after="0"/>
        <w:rPr>
          <w:rFonts w:ascii="Arial" w:hAnsi="Arial" w:cs="Arial"/>
        </w:rPr>
      </w:pPr>
      <w:r w:rsidRPr="003D3AEF">
        <w:rPr>
          <w:rFonts w:ascii="Arial" w:hAnsi="Arial" w:cs="Arial"/>
        </w:rPr>
        <w:t>(у даљем тексту Снабдевач)</w:t>
      </w:r>
    </w:p>
    <w:p w:rsidR="006E29A2" w:rsidRPr="003D3AEF" w:rsidRDefault="006E29A2" w:rsidP="006E29A2">
      <w:pPr>
        <w:spacing w:after="0"/>
        <w:rPr>
          <w:rFonts w:ascii="Arial" w:hAnsi="Arial" w:cs="Arial"/>
        </w:rPr>
      </w:pPr>
      <w:r w:rsidRPr="003D3AEF">
        <w:rPr>
          <w:rFonts w:ascii="Arial" w:hAnsi="Arial" w:cs="Arial"/>
        </w:rPr>
        <w:t>Уговорне стране сагласно констатују:</w:t>
      </w:r>
    </w:p>
    <w:p w:rsidR="006E29A2" w:rsidRPr="003D3AEF" w:rsidRDefault="006E29A2" w:rsidP="006E29A2">
      <w:pPr>
        <w:spacing w:after="0"/>
        <w:jc w:val="both"/>
        <w:rPr>
          <w:rFonts w:ascii="Arial" w:hAnsi="Arial" w:cs="Arial"/>
        </w:rPr>
      </w:pPr>
      <w:r w:rsidRPr="003D3AEF">
        <w:rPr>
          <w:rFonts w:ascii="Arial" w:hAnsi="Arial" w:cs="Arial"/>
        </w:rPr>
        <w:t>-да је Купац на основу члана 52.Закона о јавним набавкама (''Службени гласник РС'', бр.</w:t>
      </w:r>
      <w:r w:rsidRPr="003D3AEF">
        <w:rPr>
          <w:rFonts w:ascii="Arial" w:eastAsia="TimesNewRomanPSMT" w:hAnsi="Arial" w:cs="Arial"/>
          <w:kern w:val="1"/>
        </w:rPr>
        <w:t xml:space="preserve"> </w:t>
      </w:r>
      <w:r w:rsidRPr="003D3AEF">
        <w:rPr>
          <w:rFonts w:ascii="Arial" w:eastAsia="Times New Roman" w:hAnsi="Arial" w:cs="Arial"/>
          <w:color w:val="333333"/>
        </w:rPr>
        <w:t>91 од 24. децембра 2019</w:t>
      </w:r>
      <w:r w:rsidRPr="003D3AEF">
        <w:rPr>
          <w:rFonts w:ascii="Arial" w:eastAsia="TimesNewRomanPSMT" w:hAnsi="Arial" w:cs="Arial"/>
          <w:kern w:val="1"/>
          <w:lang w:val="sr-Cyrl-CS"/>
        </w:rPr>
        <w:t>)</w:t>
      </w:r>
      <w:r w:rsidRPr="003D3AEF">
        <w:rPr>
          <w:rFonts w:ascii="Arial" w:hAnsi="Arial" w:cs="Arial"/>
        </w:rPr>
        <w:t xml:space="preserve">, спровео поступак јавне набавке електричне енергије (јавна набавка </w:t>
      </w:r>
      <w:r w:rsidR="00A54659">
        <w:rPr>
          <w:rFonts w:ascii="Arial" w:hAnsi="Arial" w:cs="Arial"/>
          <w:lang w:val="sr-Cyrl-RS"/>
        </w:rPr>
        <w:t xml:space="preserve">отворени поступак </w:t>
      </w:r>
      <w:r w:rsidRPr="003D3AEF">
        <w:rPr>
          <w:rFonts w:ascii="Arial" w:hAnsi="Arial" w:cs="Arial"/>
        </w:rPr>
        <w:t>бр.</w:t>
      </w:r>
      <w:r w:rsidRPr="003D3AEF">
        <w:rPr>
          <w:rFonts w:ascii="Arial" w:hAnsi="Arial" w:cs="Arial"/>
          <w:lang w:val="sr-Cyrl-CS"/>
        </w:rPr>
        <w:t>2</w:t>
      </w:r>
      <w:r w:rsidRPr="003D3AEF">
        <w:rPr>
          <w:rFonts w:ascii="Arial" w:hAnsi="Arial" w:cs="Arial"/>
        </w:rPr>
        <w:t>/2021)</w:t>
      </w:r>
    </w:p>
    <w:p w:rsidR="006E29A2" w:rsidRPr="003D3AEF" w:rsidRDefault="006E29A2" w:rsidP="006E29A2">
      <w:pPr>
        <w:spacing w:after="0"/>
        <w:jc w:val="both"/>
        <w:rPr>
          <w:rFonts w:ascii="Arial" w:hAnsi="Arial" w:cs="Arial"/>
        </w:rPr>
      </w:pPr>
      <w:r w:rsidRPr="003D3AEF">
        <w:rPr>
          <w:rFonts w:ascii="Arial" w:hAnsi="Arial" w:cs="Arial"/>
        </w:rPr>
        <w:t>-да је Снабдевач благовремено доставио понуду бр.___________ од _______________2021.године , путем Портала јавних набавки, за коју је утврђено да испуњава услове из Закона и конкурсне документације.</w:t>
      </w:r>
    </w:p>
    <w:p w:rsidR="006E29A2" w:rsidRPr="003D3AEF" w:rsidRDefault="006E29A2" w:rsidP="006E29A2">
      <w:pPr>
        <w:spacing w:after="0"/>
        <w:jc w:val="both"/>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Предмет уговора</w:t>
      </w:r>
    </w:p>
    <w:p w:rsidR="006E29A2" w:rsidRPr="003D3AEF" w:rsidRDefault="006E29A2" w:rsidP="006E29A2">
      <w:pPr>
        <w:spacing w:after="0"/>
        <w:jc w:val="center"/>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Члан 1.</w:t>
      </w:r>
    </w:p>
    <w:p w:rsidR="006E29A2" w:rsidRPr="003D3AEF" w:rsidRDefault="006E29A2" w:rsidP="006E29A2">
      <w:pPr>
        <w:spacing w:after="0"/>
        <w:jc w:val="both"/>
        <w:rPr>
          <w:rFonts w:ascii="Arial" w:hAnsi="Arial" w:cs="Arial"/>
        </w:rPr>
      </w:pPr>
      <w:r w:rsidRPr="003D3AEF">
        <w:rPr>
          <w:rFonts w:ascii="Arial" w:hAnsi="Arial" w:cs="Arial"/>
        </w:rPr>
        <w:t xml:space="preserve">Снабдевач се обавезује да Купцу испоручи електричну енергију, а Купац да преузме и плати електричну енергију у количини и на начин утврђен овим уговором, а у складу са конкурсном документацијом бр. </w:t>
      </w:r>
      <w:r w:rsidRPr="003D3AEF">
        <w:rPr>
          <w:rFonts w:ascii="Arial" w:hAnsi="Arial" w:cs="Arial"/>
          <w:lang w:val="sr-Cyrl-CS"/>
        </w:rPr>
        <w:t>2</w:t>
      </w:r>
      <w:r w:rsidRPr="003D3AEF">
        <w:rPr>
          <w:rFonts w:ascii="Arial" w:hAnsi="Arial" w:cs="Arial"/>
        </w:rPr>
        <w:t>/2021 и понудом Снабдевача број _________ од __________________2021.године, у свему у складу са важећим законским и подзаконским прописима који регулишу испоруку електричне енергије.</w:t>
      </w:r>
    </w:p>
    <w:p w:rsidR="006E29A2" w:rsidRPr="003D3AEF" w:rsidRDefault="006E29A2" w:rsidP="006E29A2">
      <w:pPr>
        <w:spacing w:after="0"/>
        <w:jc w:val="center"/>
        <w:rPr>
          <w:rFonts w:ascii="Arial" w:hAnsi="Arial" w:cs="Arial"/>
        </w:rPr>
      </w:pPr>
    </w:p>
    <w:p w:rsidR="006E29A2" w:rsidRPr="003D3AEF" w:rsidRDefault="006E29A2" w:rsidP="006E29A2">
      <w:pPr>
        <w:spacing w:after="0"/>
        <w:jc w:val="center"/>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lastRenderedPageBreak/>
        <w:t>Количина и квалитет електричне енергије</w:t>
      </w:r>
    </w:p>
    <w:p w:rsidR="006E29A2" w:rsidRPr="003D3AEF" w:rsidRDefault="006E29A2" w:rsidP="006E29A2">
      <w:pPr>
        <w:spacing w:after="0"/>
        <w:jc w:val="center"/>
        <w:rPr>
          <w:rFonts w:ascii="Arial" w:hAnsi="Arial" w:cs="Arial"/>
        </w:rPr>
      </w:pPr>
      <w:r w:rsidRPr="003D3AEF">
        <w:rPr>
          <w:rFonts w:ascii="Arial" w:hAnsi="Arial" w:cs="Arial"/>
        </w:rPr>
        <w:t>Члан 2.</w:t>
      </w:r>
    </w:p>
    <w:p w:rsidR="006E29A2" w:rsidRPr="003D3AEF" w:rsidRDefault="006E29A2" w:rsidP="006E29A2">
      <w:pPr>
        <w:spacing w:after="0"/>
        <w:jc w:val="both"/>
        <w:rPr>
          <w:rFonts w:ascii="Arial" w:hAnsi="Arial" w:cs="Arial"/>
        </w:rPr>
      </w:pPr>
      <w:r w:rsidRPr="003D3AEF">
        <w:rPr>
          <w:rFonts w:ascii="Arial" w:hAnsi="Arial" w:cs="Arial"/>
        </w:rPr>
        <w:t>Уговорне стране обавезу испоруке и продаје односно преузимања и плаћања електричне енергије извршиће према следећем:</w:t>
      </w:r>
    </w:p>
    <w:p w:rsidR="006E29A2" w:rsidRPr="003D3AEF" w:rsidRDefault="006E29A2" w:rsidP="006E29A2">
      <w:pPr>
        <w:spacing w:after="0"/>
        <w:jc w:val="both"/>
        <w:rPr>
          <w:rFonts w:ascii="Arial" w:hAnsi="Arial" w:cs="Arial"/>
        </w:rPr>
      </w:pPr>
      <w:r w:rsidRPr="003D3AEF">
        <w:rPr>
          <w:rFonts w:ascii="Arial" w:hAnsi="Arial" w:cs="Arial"/>
        </w:rPr>
        <w:t xml:space="preserve">-Врста продаје потпуно снабдевање електричном енергијом са балансном одговорношћу </w:t>
      </w:r>
      <w:r w:rsidRPr="003D3AEF">
        <w:rPr>
          <w:rFonts w:ascii="Arial" w:hAnsi="Arial" w:cs="Arial"/>
          <w:lang w:val="sr-Cyrl-CS"/>
        </w:rPr>
        <w:t>у складу са Законом о енергетици (без урачунатог ПДВ-а).</w:t>
      </w:r>
    </w:p>
    <w:p w:rsidR="006E29A2" w:rsidRPr="003D3AEF" w:rsidRDefault="006E29A2" w:rsidP="006E29A2">
      <w:pPr>
        <w:spacing w:after="0"/>
        <w:jc w:val="both"/>
        <w:rPr>
          <w:rFonts w:ascii="Arial" w:hAnsi="Arial" w:cs="Arial"/>
        </w:rPr>
      </w:pPr>
      <w:r w:rsidRPr="003D3AEF">
        <w:rPr>
          <w:rFonts w:ascii="Arial" w:hAnsi="Arial" w:cs="Arial"/>
        </w:rPr>
        <w:t>-Капацитет испоруке: јединична цена е/кwh</w:t>
      </w:r>
    </w:p>
    <w:p w:rsidR="006E29A2" w:rsidRPr="00D120AA" w:rsidRDefault="006E29A2" w:rsidP="006E29A2">
      <w:pPr>
        <w:spacing w:after="0"/>
        <w:jc w:val="both"/>
        <w:rPr>
          <w:rFonts w:ascii="Arial" w:hAnsi="Arial" w:cs="Arial"/>
        </w:rPr>
      </w:pPr>
      <w:r w:rsidRPr="00D120AA">
        <w:rPr>
          <w:rFonts w:ascii="Arial" w:hAnsi="Arial" w:cs="Arial"/>
        </w:rPr>
        <w:t>-Период испоруке: 01.0</w:t>
      </w:r>
      <w:r w:rsidR="00FD1515" w:rsidRPr="00D120AA">
        <w:rPr>
          <w:rFonts w:ascii="Arial" w:hAnsi="Arial" w:cs="Arial"/>
        </w:rPr>
        <w:t>4</w:t>
      </w:r>
      <w:r w:rsidRPr="00D120AA">
        <w:rPr>
          <w:rFonts w:ascii="Arial" w:hAnsi="Arial" w:cs="Arial"/>
        </w:rPr>
        <w:t xml:space="preserve">.2021.године до </w:t>
      </w:r>
      <w:r w:rsidR="00FD1515" w:rsidRPr="00D120AA">
        <w:rPr>
          <w:rFonts w:ascii="Arial" w:hAnsi="Arial" w:cs="Arial"/>
        </w:rPr>
        <w:t>31.03</w:t>
      </w:r>
      <w:r w:rsidRPr="00D120AA">
        <w:rPr>
          <w:rFonts w:ascii="Arial" w:hAnsi="Arial" w:cs="Arial"/>
        </w:rPr>
        <w:t>.2022.године од 00:00 часова до 24:00 часа.</w:t>
      </w:r>
    </w:p>
    <w:p w:rsidR="006E29A2" w:rsidRPr="003D3AEF" w:rsidRDefault="006E29A2" w:rsidP="006E29A2">
      <w:pPr>
        <w:spacing w:after="0"/>
        <w:jc w:val="both"/>
        <w:rPr>
          <w:rFonts w:ascii="Arial" w:hAnsi="Arial" w:cs="Arial"/>
        </w:rPr>
      </w:pPr>
      <w:r w:rsidRPr="003D3AEF">
        <w:rPr>
          <w:rFonts w:ascii="Arial" w:hAnsi="Arial" w:cs="Arial"/>
        </w:rPr>
        <w:t>-Количина енергије: на основу остварене потрошње Купца</w:t>
      </w:r>
    </w:p>
    <w:p w:rsidR="006E29A2" w:rsidRPr="003D3AEF" w:rsidRDefault="006E29A2" w:rsidP="006E29A2">
      <w:pPr>
        <w:pStyle w:val="ListParagraph"/>
        <w:spacing w:after="0"/>
        <w:ind w:left="0"/>
        <w:jc w:val="both"/>
        <w:rPr>
          <w:rFonts w:ascii="Arial" w:hAnsi="Arial" w:cs="Arial"/>
          <w:sz w:val="22"/>
          <w:szCs w:val="22"/>
          <w:lang w:val="sr-Cyrl-CS"/>
        </w:rPr>
      </w:pPr>
      <w:r w:rsidRPr="003D3AEF">
        <w:rPr>
          <w:rFonts w:ascii="Arial" w:hAnsi="Arial" w:cs="Arial"/>
          <w:sz w:val="22"/>
          <w:szCs w:val="22"/>
        </w:rPr>
        <w:t>Место испоруке:</w:t>
      </w:r>
      <w:r w:rsidRPr="003D3AEF">
        <w:rPr>
          <w:rFonts w:ascii="Arial" w:hAnsi="Arial" w:cs="Arial"/>
          <w:sz w:val="22"/>
          <w:szCs w:val="22"/>
          <w:lang w:val="sr-Cyrl-CS"/>
        </w:rPr>
        <w:t>су мерна места Купца прикључена на дистрибутивни систем у категорији потрошње на ниском напону и широкој потрошњи</w:t>
      </w:r>
    </w:p>
    <w:p w:rsidR="006E29A2" w:rsidRPr="003D3AEF" w:rsidRDefault="006E29A2" w:rsidP="006E29A2">
      <w:pPr>
        <w:pStyle w:val="ListParagraph"/>
        <w:spacing w:after="0"/>
        <w:ind w:left="0"/>
        <w:jc w:val="both"/>
        <w:rPr>
          <w:rFonts w:ascii="Arial" w:hAnsi="Arial" w:cs="Arial"/>
          <w:sz w:val="22"/>
          <w:szCs w:val="22"/>
          <w:lang w:val="en-GB"/>
        </w:rPr>
      </w:pPr>
      <w:r w:rsidRPr="003D3AEF">
        <w:rPr>
          <w:rFonts w:ascii="Arial" w:hAnsi="Arial" w:cs="Arial"/>
          <w:sz w:val="22"/>
          <w:szCs w:val="22"/>
        </w:rPr>
        <w:t xml:space="preserve">Снабдевач се обавезује да врста и ниво квалитета испоручене електричне енергије буде у складу са </w:t>
      </w:r>
      <w:r w:rsidRPr="003D3AEF">
        <w:rPr>
          <w:rFonts w:ascii="Arial" w:hAnsi="Arial" w:cs="Arial"/>
          <w:bCs/>
          <w:iCs/>
          <w:sz w:val="22"/>
          <w:szCs w:val="22"/>
        </w:rPr>
        <w:t xml:space="preserve">Правилима о раду преносног система </w:t>
      </w:r>
      <w:r w:rsidRPr="003D3AEF">
        <w:rPr>
          <w:rFonts w:ascii="Arial" w:hAnsi="Arial" w:cs="Arial"/>
          <w:bCs/>
          <w:iCs/>
          <w:sz w:val="22"/>
          <w:szCs w:val="22"/>
          <w:lang w:val="en-GB"/>
        </w:rPr>
        <w:t>.</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Снабдевач се обавезује да испоручи електричну енергиу у складу са Правилима о раду дистрибутивног система, односно у складу са важећим законским и подзаконским прописима који регулишу испоруку електричне енергије.</w:t>
      </w:r>
    </w:p>
    <w:p w:rsidR="006E29A2" w:rsidRPr="003D3AEF" w:rsidRDefault="006E29A2" w:rsidP="006E29A2">
      <w:pPr>
        <w:spacing w:after="0"/>
        <w:rPr>
          <w:rFonts w:ascii="Arial" w:hAnsi="Arial" w:cs="Arial"/>
          <w:lang w:val="sr-Cyrl-CS"/>
        </w:rPr>
      </w:pPr>
    </w:p>
    <w:p w:rsidR="006E29A2" w:rsidRPr="003D3AEF" w:rsidRDefault="006E29A2" w:rsidP="006E29A2">
      <w:pPr>
        <w:spacing w:after="0"/>
        <w:jc w:val="center"/>
        <w:rPr>
          <w:rFonts w:ascii="Arial" w:hAnsi="Arial" w:cs="Arial"/>
        </w:rPr>
      </w:pPr>
      <w:r w:rsidRPr="003D3AEF">
        <w:rPr>
          <w:rFonts w:ascii="Arial" w:hAnsi="Arial" w:cs="Arial"/>
        </w:rPr>
        <w:t>Цена електричне енергије</w:t>
      </w:r>
    </w:p>
    <w:p w:rsidR="006E29A2" w:rsidRPr="003D3AEF" w:rsidRDefault="006E29A2" w:rsidP="006E29A2">
      <w:pPr>
        <w:spacing w:after="0"/>
        <w:jc w:val="center"/>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Члан 3.</w:t>
      </w:r>
    </w:p>
    <w:p w:rsidR="006E29A2" w:rsidRPr="003D3AEF" w:rsidRDefault="006E29A2" w:rsidP="006E29A2">
      <w:pPr>
        <w:spacing w:after="0"/>
        <w:jc w:val="both"/>
        <w:rPr>
          <w:rFonts w:ascii="Arial" w:hAnsi="Arial" w:cs="Arial"/>
        </w:rPr>
      </w:pPr>
      <w:r w:rsidRPr="003D3AEF">
        <w:rPr>
          <w:rFonts w:ascii="Arial" w:hAnsi="Arial" w:cs="Arial"/>
        </w:rPr>
        <w:t>Купац се обавезује да плати Снабдевачу за један kwh  износ од _________ динара без ПДВ-а.</w:t>
      </w:r>
    </w:p>
    <w:p w:rsidR="006E29A2" w:rsidRPr="000E794A" w:rsidRDefault="006E29A2" w:rsidP="006E29A2">
      <w:pPr>
        <w:spacing w:after="0"/>
        <w:jc w:val="both"/>
        <w:rPr>
          <w:rFonts w:ascii="Arial" w:hAnsi="Arial" w:cs="Arial"/>
        </w:rPr>
      </w:pPr>
      <w:r w:rsidRPr="003D3AEF">
        <w:rPr>
          <w:rFonts w:ascii="Arial" w:hAnsi="Arial" w:cs="Arial"/>
        </w:rPr>
        <w:t>Цена је фиксна за уговорени период испоруке.</w:t>
      </w:r>
    </w:p>
    <w:p w:rsidR="006E29A2" w:rsidRPr="003D3AEF" w:rsidRDefault="006E29A2" w:rsidP="006E29A2">
      <w:pPr>
        <w:spacing w:after="0"/>
        <w:jc w:val="both"/>
        <w:rPr>
          <w:rFonts w:ascii="Arial" w:hAnsi="Arial" w:cs="Arial"/>
          <w:lang w:val="sr-Cyrl-CS"/>
        </w:rPr>
      </w:pPr>
      <w:r w:rsidRPr="003D3AEF">
        <w:rPr>
          <w:rFonts w:ascii="Arial" w:hAnsi="Arial" w:cs="Arial"/>
        </w:rPr>
        <w:t>У цену из става 1.овог члана уговора нису урачунати трошкови приступа и коришћење система за пренос електричне енергије ни трошкови приступа и коришћења система за дистрибуцију електричне енергије, као ни накнада за подстицај повлашћених произвођача електричне енергије.</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 xml:space="preserve">Трошкове услуге приступа и коришћења система за дистрибуцију електричне енергије за испоручену електричну енергију Купцу, које Оператор Дистрибутивног Система обрачунава Снабдевачу, Снабдевач ће фактурисати Купцу, сваког месеца, на основу обрачунских величина, за место примопредаје Купца, уз примену Одлуке о цени приступа систему за дистрибуцију електричне енергије. </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Одлука о цени приступа систему за дистрибуцију електричне енергије</w:t>
      </w:r>
      <w:r w:rsidRPr="003D3AEF">
        <w:rPr>
          <w:rFonts w:ascii="Arial" w:hAnsi="Arial" w:cs="Arial"/>
          <w:lang w:val="en-GB"/>
        </w:rPr>
        <w:t xml:space="preserve"> </w:t>
      </w:r>
      <w:r w:rsidRPr="003D3AEF">
        <w:rPr>
          <w:rFonts w:ascii="Arial" w:hAnsi="Arial" w:cs="Arial"/>
          <w:lang w:val="sr-Cyrl-CS"/>
        </w:rPr>
        <w:t xml:space="preserve">објављена је у Службеном гласнику број </w:t>
      </w:r>
      <w:r w:rsidRPr="003D3AEF">
        <w:rPr>
          <w:rFonts w:ascii="Arial" w:hAnsi="Arial" w:cs="Arial"/>
        </w:rPr>
        <w:t>79</w:t>
      </w:r>
      <w:r w:rsidRPr="003D3AEF">
        <w:rPr>
          <w:rFonts w:ascii="Arial" w:hAnsi="Arial" w:cs="Arial"/>
          <w:lang w:val="sr-Cyrl-CS"/>
        </w:rPr>
        <w:t>/1</w:t>
      </w:r>
      <w:r w:rsidRPr="003D3AEF">
        <w:rPr>
          <w:rFonts w:ascii="Arial" w:hAnsi="Arial" w:cs="Arial"/>
        </w:rPr>
        <w:t>9</w:t>
      </w:r>
      <w:r w:rsidRPr="003D3AEF">
        <w:rPr>
          <w:rFonts w:ascii="Arial" w:hAnsi="Arial" w:cs="Arial"/>
          <w:lang w:val="sr-Cyrl-CS"/>
        </w:rPr>
        <w:t>. 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Обавезе за наредну буџетску годину ће се реализовати највише до висине средстава одобрених у наредној буџетској  години</w:t>
      </w:r>
    </w:p>
    <w:p w:rsidR="006E29A2" w:rsidRPr="003D3AEF" w:rsidRDefault="006E29A2" w:rsidP="006E29A2">
      <w:pPr>
        <w:spacing w:after="0"/>
        <w:jc w:val="center"/>
        <w:rPr>
          <w:rFonts w:ascii="Arial" w:hAnsi="Arial" w:cs="Arial"/>
          <w:lang w:val="sr-Cyrl-CS"/>
        </w:rPr>
      </w:pPr>
    </w:p>
    <w:p w:rsidR="006E29A2" w:rsidRPr="003D3AEF" w:rsidRDefault="006E29A2" w:rsidP="006E29A2">
      <w:pPr>
        <w:spacing w:after="0"/>
        <w:jc w:val="center"/>
        <w:rPr>
          <w:rFonts w:ascii="Arial" w:hAnsi="Arial" w:cs="Arial"/>
          <w:lang w:val="sr-Cyrl-CS"/>
        </w:rPr>
      </w:pP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Место испоруке</w:t>
      </w: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Члан 4.</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lastRenderedPageBreak/>
        <w:t>Места испоруке су мерна места Купца прикључена на дистрибутивни систем у категорији потрошње на ниском напону и широкој потрошњи.</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Снабдевач је дужан да пре испоруке закључи:</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-Уговор о приступу систему са оператором система за конзумно подручја Купца наведено у конкурсној документацији.</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-Уговор којим преузима балансну одговорност за место примопредаје Купца.</w:t>
      </w:r>
    </w:p>
    <w:p w:rsidR="006E29A2" w:rsidRPr="003D3AEF" w:rsidRDefault="006E29A2" w:rsidP="006E29A2">
      <w:pPr>
        <w:spacing w:after="0"/>
        <w:rPr>
          <w:rFonts w:ascii="Arial" w:hAnsi="Arial" w:cs="Arial"/>
          <w:lang w:val="sr-Cyrl-CS"/>
        </w:rPr>
      </w:pP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Обрачун утрошене електричне енергије</w:t>
      </w: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Члан 5.</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Снабдевач ће првог дана у месецу који је радни дан за Купца, на местима примопредаје (мерним местима) извршити очитавање количине остварене потрошње електричне енергије за претходни период.</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У случају да уговорне стране нису сагласне око количине продате, односно преузете електричне енергије, као валидни податак користиће се податак оператора преносног система.</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 xml:space="preserve">На основу докумената о очитавању утрошка, Снабдевач издаје Купцу рачун за испоручену електричну енергију, која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w:t>
      </w:r>
      <w:r w:rsidRPr="003D3AEF">
        <w:rPr>
          <w:rFonts w:ascii="Arial" w:hAnsi="Arial" w:cs="Arial"/>
        </w:rPr>
        <w:t xml:space="preserve">из </w:t>
      </w:r>
      <w:r w:rsidRPr="003D3AEF">
        <w:rPr>
          <w:rFonts w:ascii="Arial" w:hAnsi="Arial" w:cs="Arial"/>
          <w:lang w:val="sr-Cyrl-CS"/>
        </w:rPr>
        <w:t>Закона о енергетици.</w:t>
      </w:r>
    </w:p>
    <w:p w:rsidR="006E29A2" w:rsidRPr="003D3AEF" w:rsidRDefault="006E29A2" w:rsidP="006E29A2">
      <w:pPr>
        <w:spacing w:after="0"/>
        <w:jc w:val="both"/>
        <w:rPr>
          <w:rFonts w:ascii="Arial" w:hAnsi="Arial" w:cs="Arial"/>
          <w:lang w:val="sr-Cyrl-CS"/>
        </w:rPr>
      </w:pPr>
      <w:r w:rsidRPr="003D3AEF">
        <w:rPr>
          <w:rFonts w:ascii="Arial" w:hAnsi="Arial" w:cs="Arial"/>
          <w:lang w:val="sr-Cyrl-CS"/>
        </w:rPr>
        <w:t>Снабдевач рачун доставља поштом.</w:t>
      </w:r>
    </w:p>
    <w:p w:rsidR="006E29A2" w:rsidRPr="003D3AEF" w:rsidRDefault="006E29A2" w:rsidP="006E29A2">
      <w:pPr>
        <w:spacing w:after="0"/>
        <w:rPr>
          <w:rFonts w:ascii="Arial" w:hAnsi="Arial" w:cs="Arial"/>
          <w:lang w:val="sr-Cyrl-CS"/>
        </w:rPr>
      </w:pP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Услови и начин плаћања преузете електричне енергије</w:t>
      </w: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Члан 6.</w:t>
      </w:r>
    </w:p>
    <w:p w:rsidR="006E29A2" w:rsidRPr="003D3AEF" w:rsidRDefault="006E29A2" w:rsidP="000E794A">
      <w:pPr>
        <w:spacing w:after="0"/>
        <w:jc w:val="both"/>
        <w:rPr>
          <w:rFonts w:ascii="Arial" w:hAnsi="Arial" w:cs="Arial"/>
          <w:lang w:val="sr-Cyrl-CS"/>
        </w:rPr>
      </w:pPr>
      <w:r w:rsidRPr="003D3AEF">
        <w:rPr>
          <w:rFonts w:ascii="Arial" w:hAnsi="Arial" w:cs="Arial"/>
          <w:lang w:val="sr-Cyrl-CS"/>
        </w:rPr>
        <w:t xml:space="preserve">Купац је дужан да плати рачун по пријему оригиналног рачуна </w:t>
      </w:r>
      <w:r w:rsidR="00974D5A">
        <w:rPr>
          <w:rFonts w:ascii="Arial" w:hAnsi="Arial" w:cs="Arial"/>
          <w:lang w:val="sr-Cyrl-CS"/>
        </w:rPr>
        <w:t>у року од 45 дана од дана пријема рачуна.</w:t>
      </w:r>
    </w:p>
    <w:p w:rsidR="006E29A2" w:rsidRPr="003D3AEF" w:rsidRDefault="006E29A2" w:rsidP="000E794A">
      <w:pPr>
        <w:spacing w:after="0"/>
        <w:jc w:val="both"/>
        <w:rPr>
          <w:rFonts w:ascii="Arial" w:hAnsi="Arial" w:cs="Arial"/>
          <w:lang w:val="sr-Cyrl-CS"/>
        </w:rPr>
      </w:pPr>
      <w:r w:rsidRPr="003D3AEF">
        <w:rPr>
          <w:rFonts w:ascii="Arial" w:hAnsi="Arial" w:cs="Arial"/>
          <w:lang w:val="sr-Cyrl-CS"/>
        </w:rPr>
        <w:t>У случају да Купац не плати рачун из става 1.овог члана уговора, дужан је да Снабдевачу, за период доцње плати затезну камату прописану законом.</w:t>
      </w:r>
    </w:p>
    <w:p w:rsidR="006E29A2" w:rsidRPr="003D3AEF" w:rsidRDefault="006E29A2" w:rsidP="000E794A">
      <w:pPr>
        <w:spacing w:after="0"/>
        <w:jc w:val="both"/>
        <w:rPr>
          <w:rFonts w:ascii="Arial" w:hAnsi="Arial" w:cs="Arial"/>
          <w:lang w:val="sr-Cyrl-CS"/>
        </w:rPr>
      </w:pPr>
      <w:r w:rsidRPr="003D3AEF">
        <w:rPr>
          <w:rFonts w:ascii="Arial" w:hAnsi="Arial" w:cs="Arial"/>
          <w:lang w:val="sr-Cyrl-CS"/>
        </w:rPr>
        <w:t>Купац ће извршити плаћање на банкарски рачун Снабдевача, са позивом на број рачуна који се плаћа.</w:t>
      </w:r>
    </w:p>
    <w:p w:rsidR="006E29A2" w:rsidRPr="003D3AEF" w:rsidRDefault="006E29A2" w:rsidP="000E794A">
      <w:pPr>
        <w:spacing w:after="0"/>
        <w:jc w:val="both"/>
        <w:rPr>
          <w:rFonts w:ascii="Arial" w:hAnsi="Arial" w:cs="Arial"/>
          <w:bCs/>
          <w:lang w:val="sr-Cyrl-CS"/>
        </w:rPr>
      </w:pPr>
      <w:r w:rsidRPr="003D3AEF">
        <w:rPr>
          <w:rFonts w:ascii="Arial" w:hAnsi="Arial" w:cs="Arial"/>
          <w:lang w:val="sr-Cyrl-CS"/>
        </w:rPr>
        <w:t>Сматраће се да је Купац измирио обавезу када Снабдевачу уплати на рачун укупан износ цене за преузету електричну енергију.</w:t>
      </w:r>
    </w:p>
    <w:p w:rsidR="006E29A2" w:rsidRPr="003D3AEF" w:rsidRDefault="006E29A2" w:rsidP="000E794A">
      <w:pPr>
        <w:spacing w:after="0"/>
        <w:ind w:hanging="432"/>
        <w:jc w:val="both"/>
        <w:rPr>
          <w:rFonts w:ascii="Arial" w:hAnsi="Arial" w:cs="Arial"/>
          <w:lang w:val="sr-Cyrl-CS"/>
        </w:rPr>
      </w:pPr>
      <w:r w:rsidRPr="003D3AEF">
        <w:rPr>
          <w:rFonts w:ascii="Arial" w:hAnsi="Arial" w:cs="Arial"/>
          <w:bCs/>
          <w:lang w:val="sr-Cyrl-CS"/>
        </w:rPr>
        <w:t xml:space="preserve">       На испостављен рачун Купац може </w:t>
      </w:r>
      <w:r w:rsidRPr="003D3AEF">
        <w:rPr>
          <w:rFonts w:ascii="Arial" w:hAnsi="Arial" w:cs="Arial"/>
          <w:bCs/>
        </w:rPr>
        <w:t>поднети приговор</w:t>
      </w:r>
      <w:r w:rsidRPr="003D3AEF">
        <w:rPr>
          <w:rFonts w:ascii="Arial" w:hAnsi="Arial" w:cs="Arial"/>
          <w:bCs/>
          <w:lang w:val="sr-Cyrl-CS"/>
        </w:rPr>
        <w:t xml:space="preserve"> у року од 8 (осам) дана од дана добијања рачуна. </w:t>
      </w:r>
      <w:r w:rsidRPr="003D3AEF">
        <w:rPr>
          <w:rFonts w:ascii="Arial" w:hAnsi="Arial" w:cs="Arial"/>
        </w:rPr>
        <w:t>Приговор Купца на рачун продавца не одлаже обавезу плаћања рачуна.</w:t>
      </w:r>
      <w:r w:rsidRPr="003D3AEF">
        <w:rPr>
          <w:rFonts w:ascii="Arial" w:hAnsi="Arial" w:cs="Arial"/>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6E29A2" w:rsidRPr="003D3AEF" w:rsidRDefault="006E29A2" w:rsidP="000E794A">
      <w:pPr>
        <w:spacing w:after="0"/>
        <w:ind w:hanging="432"/>
        <w:jc w:val="both"/>
        <w:rPr>
          <w:rFonts w:ascii="Arial" w:hAnsi="Arial" w:cs="Arial"/>
          <w:lang w:val="sr-Cyrl-CS"/>
        </w:rPr>
      </w:pPr>
      <w:r w:rsidRPr="003D3AEF">
        <w:rPr>
          <w:rFonts w:ascii="Arial" w:hAnsi="Arial" w:cs="Arial"/>
          <w:lang w:val="sr-Cyrl-CS"/>
        </w:rPr>
        <w:t xml:space="preserve">   </w:t>
      </w:r>
    </w:p>
    <w:p w:rsidR="006E29A2" w:rsidRPr="003D3AEF" w:rsidRDefault="006E29A2" w:rsidP="006E29A2">
      <w:pPr>
        <w:spacing w:after="0"/>
        <w:ind w:hanging="432"/>
        <w:jc w:val="both"/>
        <w:rPr>
          <w:rFonts w:ascii="Arial" w:hAnsi="Arial" w:cs="Arial"/>
          <w:lang w:val="sr-Cyrl-CS"/>
        </w:rPr>
      </w:pPr>
      <w:r w:rsidRPr="003D3AEF">
        <w:rPr>
          <w:rFonts w:ascii="Arial" w:hAnsi="Arial" w:cs="Arial"/>
          <w:lang w:val="sr-Cyrl-CS"/>
        </w:rPr>
        <w:lastRenderedPageBreak/>
        <w:t xml:space="preserve">       Гаранције,</w:t>
      </w:r>
      <w:r w:rsidRPr="003D3AEF">
        <w:rPr>
          <w:rFonts w:ascii="Arial" w:hAnsi="Arial" w:cs="Arial"/>
          <w:shd w:val="clear" w:color="auto" w:fill="FFFFFF"/>
          <w:lang w:val="sr-Cyrl-CS"/>
        </w:rPr>
        <w:t>п</w:t>
      </w:r>
      <w:r w:rsidRPr="003D3AEF">
        <w:rPr>
          <w:rFonts w:ascii="Arial" w:hAnsi="Arial" w:cs="Arial"/>
          <w:shd w:val="clear" w:color="auto" w:fill="FFFFFF"/>
        </w:rPr>
        <w:t>e</w:t>
      </w:r>
      <w:r w:rsidRPr="003D3AEF">
        <w:rPr>
          <w:rFonts w:ascii="Arial" w:hAnsi="Arial" w:cs="Arial"/>
          <w:shd w:val="clear" w:color="auto" w:fill="FFFFFF"/>
          <w:lang w:val="sr-Cyrl-CS"/>
        </w:rPr>
        <w:t>н</w:t>
      </w:r>
      <w:r w:rsidRPr="003D3AEF">
        <w:rPr>
          <w:rFonts w:ascii="Arial" w:hAnsi="Arial" w:cs="Arial"/>
          <w:shd w:val="clear" w:color="auto" w:fill="FFFFFF"/>
        </w:rPr>
        <w:t>a</w:t>
      </w:r>
      <w:r w:rsidRPr="003D3AEF">
        <w:rPr>
          <w:rFonts w:ascii="Arial" w:hAnsi="Arial" w:cs="Arial"/>
          <w:shd w:val="clear" w:color="auto" w:fill="FFFFFF"/>
          <w:lang w:val="sr-Cyrl-CS"/>
        </w:rPr>
        <w:t>л</w:t>
      </w:r>
      <w:r w:rsidRPr="003D3AEF">
        <w:rPr>
          <w:rFonts w:ascii="Arial" w:hAnsi="Arial" w:cs="Arial"/>
          <w:shd w:val="clear" w:color="auto" w:fill="FFFFFF"/>
        </w:rPr>
        <w:t>и</w:t>
      </w:r>
      <w:r w:rsidRPr="003D3AEF">
        <w:rPr>
          <w:rFonts w:ascii="Arial" w:hAnsi="Arial" w:cs="Arial"/>
          <w:shd w:val="clear" w:color="auto" w:fill="FFFFFF"/>
          <w:lang w:val="sr-Cyrl-CS"/>
        </w:rPr>
        <w:t>, к</w:t>
      </w:r>
      <w:r w:rsidRPr="003D3AEF">
        <w:rPr>
          <w:rFonts w:ascii="Arial" w:hAnsi="Arial" w:cs="Arial"/>
          <w:shd w:val="clear" w:color="auto" w:fill="FFFFFF"/>
        </w:rPr>
        <w:t>o</w:t>
      </w:r>
      <w:r w:rsidRPr="003D3AEF">
        <w:rPr>
          <w:rFonts w:ascii="Arial" w:hAnsi="Arial" w:cs="Arial"/>
          <w:shd w:val="clear" w:color="auto" w:fill="FFFFFF"/>
          <w:lang w:val="sr-Cyrl-CS"/>
        </w:rPr>
        <w:t>мп</w:t>
      </w:r>
      <w:r w:rsidRPr="003D3AEF">
        <w:rPr>
          <w:rFonts w:ascii="Arial" w:hAnsi="Arial" w:cs="Arial"/>
          <w:shd w:val="clear" w:color="auto" w:fill="FFFFFF"/>
        </w:rPr>
        <w:t>e</w:t>
      </w:r>
      <w:r w:rsidRPr="003D3AEF">
        <w:rPr>
          <w:rFonts w:ascii="Arial" w:hAnsi="Arial" w:cs="Arial"/>
          <w:shd w:val="clear" w:color="auto" w:fill="FFFFFF"/>
          <w:lang w:val="sr-Cyrl-CS"/>
        </w:rPr>
        <w:t>нз</w:t>
      </w:r>
      <w:r w:rsidRPr="003D3AEF">
        <w:rPr>
          <w:rFonts w:ascii="Arial" w:hAnsi="Arial" w:cs="Arial"/>
          <w:shd w:val="clear" w:color="auto" w:fill="FFFFFF"/>
        </w:rPr>
        <w:t>a</w:t>
      </w:r>
      <w:r w:rsidRPr="003D3AEF">
        <w:rPr>
          <w:rFonts w:ascii="Arial" w:hAnsi="Arial" w:cs="Arial"/>
          <w:shd w:val="clear" w:color="auto" w:fill="FFFFFF"/>
          <w:lang w:val="sr-Cyrl-CS"/>
        </w:rPr>
        <w:t>ци</w:t>
      </w:r>
      <w:r w:rsidRPr="003D3AEF">
        <w:rPr>
          <w:rFonts w:ascii="Arial" w:hAnsi="Arial" w:cs="Arial"/>
          <w:shd w:val="clear" w:color="auto" w:fill="FFFFFF"/>
        </w:rPr>
        <w:t>je</w:t>
      </w:r>
      <w:r w:rsidRPr="003D3AEF">
        <w:rPr>
          <w:rFonts w:ascii="Arial" w:hAnsi="Arial" w:cs="Arial"/>
          <w:shd w:val="clear" w:color="auto" w:fill="FFFFFF"/>
          <w:lang w:val="sr-Cyrl-CS"/>
        </w:rPr>
        <w:t>, р</w:t>
      </w:r>
      <w:r w:rsidRPr="003D3AEF">
        <w:rPr>
          <w:rFonts w:ascii="Arial" w:hAnsi="Arial" w:cs="Arial"/>
          <w:shd w:val="clear" w:color="auto" w:fill="FFFFFF"/>
        </w:rPr>
        <w:t>e</w:t>
      </w:r>
      <w:r w:rsidRPr="003D3AEF">
        <w:rPr>
          <w:rFonts w:ascii="Arial" w:hAnsi="Arial" w:cs="Arial"/>
          <w:shd w:val="clear" w:color="auto" w:fill="FFFFFF"/>
          <w:lang w:val="sr-Cyrl-CS"/>
        </w:rPr>
        <w:t>фунд</w:t>
      </w:r>
      <w:r w:rsidRPr="003D3AEF">
        <w:rPr>
          <w:rFonts w:ascii="Arial" w:hAnsi="Arial" w:cs="Arial"/>
          <w:shd w:val="clear" w:color="auto" w:fill="FFFFFF"/>
        </w:rPr>
        <w:t>a</w:t>
      </w:r>
      <w:r w:rsidRPr="003D3AEF">
        <w:rPr>
          <w:rFonts w:ascii="Arial" w:hAnsi="Arial" w:cs="Arial"/>
          <w:shd w:val="clear" w:color="auto" w:fill="FFFFFF"/>
          <w:lang w:val="sr-Cyrl-CS"/>
        </w:rPr>
        <w:t>ци</w:t>
      </w:r>
      <w:r w:rsidRPr="003D3AEF">
        <w:rPr>
          <w:rFonts w:ascii="Arial" w:hAnsi="Arial" w:cs="Arial"/>
          <w:shd w:val="clear" w:color="auto" w:fill="FFFFFF"/>
        </w:rPr>
        <w:t>je</w:t>
      </w:r>
      <w:r w:rsidRPr="003D3AEF">
        <w:rPr>
          <w:rFonts w:ascii="Arial" w:hAnsi="Arial" w:cs="Arial"/>
          <w:shd w:val="clear" w:color="auto" w:fill="FFFFFF"/>
          <w:lang w:val="sr-Cyrl-CS"/>
        </w:rPr>
        <w:t xml:space="preserve"> и друг</w:t>
      </w:r>
      <w:r w:rsidRPr="003D3AEF">
        <w:rPr>
          <w:rFonts w:ascii="Arial" w:hAnsi="Arial" w:cs="Arial"/>
          <w:shd w:val="clear" w:color="auto" w:fill="FFFFFF"/>
        </w:rPr>
        <w:t>a</w:t>
      </w:r>
      <w:r w:rsidRPr="003D3AEF">
        <w:rPr>
          <w:rFonts w:ascii="Arial" w:hAnsi="Arial" w:cs="Arial"/>
          <w:shd w:val="clear" w:color="auto" w:fill="FFFFFF"/>
          <w:lang w:val="sr-Cyrl-CS"/>
        </w:rPr>
        <w:t xml:space="preserve"> ср</w:t>
      </w:r>
      <w:r w:rsidRPr="003D3AEF">
        <w:rPr>
          <w:rFonts w:ascii="Arial" w:hAnsi="Arial" w:cs="Arial"/>
          <w:shd w:val="clear" w:color="auto" w:fill="FFFFFF"/>
        </w:rPr>
        <w:t>e</w:t>
      </w:r>
      <w:r w:rsidRPr="003D3AEF">
        <w:rPr>
          <w:rFonts w:ascii="Arial" w:hAnsi="Arial" w:cs="Arial"/>
          <w:shd w:val="clear" w:color="auto" w:fill="FFFFFF"/>
          <w:lang w:val="sr-Cyrl-CS"/>
        </w:rPr>
        <w:t>дств</w:t>
      </w:r>
      <w:r w:rsidRPr="003D3AEF">
        <w:rPr>
          <w:rFonts w:ascii="Arial" w:hAnsi="Arial" w:cs="Arial"/>
          <w:shd w:val="clear" w:color="auto" w:fill="FFFFFF"/>
        </w:rPr>
        <w:t>a</w:t>
      </w:r>
      <w:r w:rsidRPr="003D3AEF">
        <w:rPr>
          <w:rFonts w:ascii="Arial" w:hAnsi="Arial" w:cs="Arial"/>
          <w:shd w:val="clear" w:color="auto" w:fill="FFFFFF"/>
          <w:lang w:val="sr-Cyrl-CS"/>
        </w:rPr>
        <w:t xml:space="preserve"> у случ</w:t>
      </w:r>
      <w:r w:rsidRPr="003D3AEF">
        <w:rPr>
          <w:rFonts w:ascii="Arial" w:hAnsi="Arial" w:cs="Arial"/>
          <w:shd w:val="clear" w:color="auto" w:fill="FFFFFF"/>
        </w:rPr>
        <w:t>aj</w:t>
      </w:r>
      <w:r w:rsidRPr="003D3AEF">
        <w:rPr>
          <w:rFonts w:ascii="Arial" w:hAnsi="Arial" w:cs="Arial"/>
          <w:shd w:val="clear" w:color="auto" w:fill="FFFFFF"/>
          <w:lang w:val="sr-Cyrl-CS"/>
        </w:rPr>
        <w:t>у д</w:t>
      </w:r>
      <w:r w:rsidRPr="003D3AEF">
        <w:rPr>
          <w:rFonts w:ascii="Arial" w:hAnsi="Arial" w:cs="Arial"/>
          <w:shd w:val="clear" w:color="auto" w:fill="FFFFFF"/>
        </w:rPr>
        <w:t>a</w:t>
      </w:r>
      <w:r w:rsidRPr="003D3AEF">
        <w:rPr>
          <w:rFonts w:ascii="Arial" w:hAnsi="Arial" w:cs="Arial"/>
          <w:shd w:val="clear" w:color="auto" w:fill="FFFFFF"/>
          <w:lang w:val="sr-Cyrl-CS"/>
        </w:rPr>
        <w:t>сн</w:t>
      </w:r>
      <w:r w:rsidRPr="003D3AEF">
        <w:rPr>
          <w:rFonts w:ascii="Arial" w:hAnsi="Arial" w:cs="Arial"/>
          <w:shd w:val="clear" w:color="auto" w:fill="FFFFFF"/>
        </w:rPr>
        <w:t>a</w:t>
      </w:r>
      <w:r w:rsidRPr="003D3AEF">
        <w:rPr>
          <w:rFonts w:ascii="Arial" w:hAnsi="Arial" w:cs="Arial"/>
          <w:shd w:val="clear" w:color="auto" w:fill="FFFFFF"/>
          <w:lang w:val="sr-Cyrl-CS"/>
        </w:rPr>
        <w:t>бд</w:t>
      </w:r>
      <w:r w:rsidRPr="003D3AEF">
        <w:rPr>
          <w:rFonts w:ascii="Arial" w:hAnsi="Arial" w:cs="Arial"/>
          <w:shd w:val="clear" w:color="auto" w:fill="FFFFFF"/>
        </w:rPr>
        <w:t>e</w:t>
      </w:r>
      <w:r w:rsidRPr="003D3AEF">
        <w:rPr>
          <w:rFonts w:ascii="Arial" w:hAnsi="Arial" w:cs="Arial"/>
          <w:shd w:val="clear" w:color="auto" w:fill="FFFFFF"/>
          <w:lang w:val="sr-Cyrl-CS"/>
        </w:rPr>
        <w:t>в</w:t>
      </w:r>
      <w:r w:rsidRPr="003D3AEF">
        <w:rPr>
          <w:rFonts w:ascii="Arial" w:hAnsi="Arial" w:cs="Arial"/>
          <w:shd w:val="clear" w:color="auto" w:fill="FFFFFF"/>
        </w:rPr>
        <w:t>a</w:t>
      </w:r>
      <w:r w:rsidRPr="003D3AEF">
        <w:rPr>
          <w:rFonts w:ascii="Arial" w:hAnsi="Arial" w:cs="Arial"/>
          <w:shd w:val="clear" w:color="auto" w:fill="FFFFFF"/>
          <w:lang w:val="sr-Cyrl-CS"/>
        </w:rPr>
        <w:t>ч н</w:t>
      </w:r>
      <w:r w:rsidRPr="003D3AEF">
        <w:rPr>
          <w:rFonts w:ascii="Arial" w:hAnsi="Arial" w:cs="Arial"/>
          <w:shd w:val="clear" w:color="auto" w:fill="FFFFFF"/>
        </w:rPr>
        <w:t>e</w:t>
      </w:r>
      <w:r w:rsidRPr="003D3AEF">
        <w:rPr>
          <w:rFonts w:ascii="Arial" w:hAnsi="Arial" w:cs="Arial"/>
          <w:shd w:val="clear" w:color="auto" w:fill="FFFFFF"/>
          <w:lang w:val="sr-Cyrl-CS"/>
        </w:rPr>
        <w:t xml:space="preserve"> испуни уг</w:t>
      </w:r>
      <w:r w:rsidRPr="003D3AEF">
        <w:rPr>
          <w:rFonts w:ascii="Arial" w:hAnsi="Arial" w:cs="Arial"/>
          <w:shd w:val="clear" w:color="auto" w:fill="FFFFFF"/>
        </w:rPr>
        <w:t>o</w:t>
      </w:r>
      <w:r w:rsidRPr="003D3AEF">
        <w:rPr>
          <w:rFonts w:ascii="Arial" w:hAnsi="Arial" w:cs="Arial"/>
          <w:shd w:val="clear" w:color="auto" w:fill="FFFFFF"/>
          <w:lang w:val="sr-Cyrl-CS"/>
        </w:rPr>
        <w:t>в</w:t>
      </w:r>
      <w:r w:rsidRPr="003D3AEF">
        <w:rPr>
          <w:rFonts w:ascii="Arial" w:hAnsi="Arial" w:cs="Arial"/>
          <w:shd w:val="clear" w:color="auto" w:fill="FFFFFF"/>
        </w:rPr>
        <w:t>o</w:t>
      </w:r>
      <w:r w:rsidRPr="003D3AEF">
        <w:rPr>
          <w:rFonts w:ascii="Arial" w:hAnsi="Arial" w:cs="Arial"/>
          <w:shd w:val="clear" w:color="auto" w:fill="FFFFFF"/>
          <w:lang w:val="sr-Cyrl-CS"/>
        </w:rPr>
        <w:t>р</w:t>
      </w:r>
      <w:r w:rsidRPr="003D3AEF">
        <w:rPr>
          <w:rFonts w:ascii="Arial" w:hAnsi="Arial" w:cs="Arial"/>
          <w:shd w:val="clear" w:color="auto" w:fill="FFFFFF"/>
        </w:rPr>
        <w:t>e</w:t>
      </w:r>
      <w:r w:rsidRPr="003D3AEF">
        <w:rPr>
          <w:rFonts w:ascii="Arial" w:hAnsi="Arial" w:cs="Arial"/>
          <w:shd w:val="clear" w:color="auto" w:fill="FFFFFF"/>
          <w:lang w:val="sr-Cyrl-CS"/>
        </w:rPr>
        <w:t>ни нив</w:t>
      </w:r>
      <w:r w:rsidRPr="003D3AEF">
        <w:rPr>
          <w:rFonts w:ascii="Arial" w:hAnsi="Arial" w:cs="Arial"/>
          <w:shd w:val="clear" w:color="auto" w:fill="FFFFFF"/>
        </w:rPr>
        <w:t>o</w:t>
      </w:r>
      <w:r w:rsidRPr="003D3AEF">
        <w:rPr>
          <w:rFonts w:ascii="Arial" w:hAnsi="Arial" w:cs="Arial"/>
          <w:shd w:val="clear" w:color="auto" w:fill="FFFFFF"/>
          <w:lang w:val="sr-Cyrl-CS"/>
        </w:rPr>
        <w:t xml:space="preserve"> кв</w:t>
      </w:r>
      <w:r w:rsidRPr="003D3AEF">
        <w:rPr>
          <w:rFonts w:ascii="Arial" w:hAnsi="Arial" w:cs="Arial"/>
          <w:shd w:val="clear" w:color="auto" w:fill="FFFFFF"/>
        </w:rPr>
        <w:t>a</w:t>
      </w:r>
      <w:r w:rsidRPr="003D3AEF">
        <w:rPr>
          <w:rFonts w:ascii="Arial" w:hAnsi="Arial" w:cs="Arial"/>
          <w:shd w:val="clear" w:color="auto" w:fill="FFFFFF"/>
          <w:lang w:val="sr-Cyrl-CS"/>
        </w:rPr>
        <w:t>лит</w:t>
      </w:r>
      <w:r w:rsidRPr="003D3AEF">
        <w:rPr>
          <w:rFonts w:ascii="Arial" w:hAnsi="Arial" w:cs="Arial"/>
          <w:shd w:val="clear" w:color="auto" w:fill="FFFFFF"/>
        </w:rPr>
        <w:t>e</w:t>
      </w:r>
      <w:r w:rsidRPr="003D3AEF">
        <w:rPr>
          <w:rFonts w:ascii="Arial" w:hAnsi="Arial" w:cs="Arial"/>
          <w:shd w:val="clear" w:color="auto" w:fill="FFFFFF"/>
          <w:lang w:val="sr-Cyrl-CS"/>
        </w:rPr>
        <w:t>т</w:t>
      </w:r>
      <w:r w:rsidRPr="003D3AEF">
        <w:rPr>
          <w:rFonts w:ascii="Arial" w:hAnsi="Arial" w:cs="Arial"/>
          <w:shd w:val="clear" w:color="auto" w:fill="FFFFFF"/>
        </w:rPr>
        <w:t>a</w:t>
      </w:r>
      <w:r w:rsidRPr="003D3AEF">
        <w:rPr>
          <w:rFonts w:ascii="Arial" w:hAnsi="Arial" w:cs="Arial"/>
          <w:shd w:val="clear" w:color="auto" w:fill="FFFFFF"/>
          <w:lang w:val="sr-Cyrl-CS"/>
        </w:rPr>
        <w:t xml:space="preserve"> услуг</w:t>
      </w:r>
      <w:r w:rsidRPr="003D3AEF">
        <w:rPr>
          <w:rFonts w:ascii="Arial" w:hAnsi="Arial" w:cs="Arial"/>
          <w:shd w:val="clear" w:color="auto" w:fill="FFFFFF"/>
        </w:rPr>
        <w:t>a</w:t>
      </w:r>
      <w:r w:rsidRPr="003D3AEF">
        <w:rPr>
          <w:rFonts w:ascii="Arial" w:hAnsi="Arial" w:cs="Arial"/>
          <w:shd w:val="clear" w:color="auto" w:fill="FFFFFF"/>
          <w:lang w:val="sr-Cyrl-CS"/>
        </w:rPr>
        <w:t>, к</w:t>
      </w:r>
      <w:r w:rsidRPr="003D3AEF">
        <w:rPr>
          <w:rFonts w:ascii="Arial" w:hAnsi="Arial" w:cs="Arial"/>
          <w:shd w:val="clear" w:color="auto" w:fill="FFFFFF"/>
        </w:rPr>
        <w:t>ao</w:t>
      </w:r>
      <w:r w:rsidRPr="003D3AEF">
        <w:rPr>
          <w:rFonts w:ascii="Arial" w:hAnsi="Arial" w:cs="Arial"/>
          <w:shd w:val="clear" w:color="auto" w:fill="FFFFFF"/>
          <w:lang w:val="sr-Cyrl-CS"/>
        </w:rPr>
        <w:t xml:space="preserve"> и м</w:t>
      </w:r>
      <w:r w:rsidRPr="003D3AEF">
        <w:rPr>
          <w:rFonts w:ascii="Arial" w:hAnsi="Arial" w:cs="Arial"/>
          <w:shd w:val="clear" w:color="auto" w:fill="FFFFFF"/>
        </w:rPr>
        <w:t>e</w:t>
      </w:r>
      <w:r w:rsidRPr="003D3AEF">
        <w:rPr>
          <w:rFonts w:ascii="Arial" w:hAnsi="Arial" w:cs="Arial"/>
          <w:shd w:val="clear" w:color="auto" w:fill="FFFFFF"/>
          <w:lang w:val="sr-Cyrl-CS"/>
        </w:rPr>
        <w:t>р</w:t>
      </w:r>
      <w:r w:rsidRPr="003D3AEF">
        <w:rPr>
          <w:rFonts w:ascii="Arial" w:hAnsi="Arial" w:cs="Arial"/>
          <w:shd w:val="clear" w:color="auto" w:fill="FFFFFF"/>
        </w:rPr>
        <w:t>е</w:t>
      </w:r>
      <w:r w:rsidRPr="003D3AEF">
        <w:rPr>
          <w:rFonts w:ascii="Arial" w:hAnsi="Arial" w:cs="Arial"/>
          <w:shd w:val="clear" w:color="auto" w:fill="FFFFFF"/>
          <w:lang w:val="sr-Cyrl-CS"/>
        </w:rPr>
        <w:t xml:space="preserve"> к</w:t>
      </w:r>
      <w:r w:rsidRPr="003D3AEF">
        <w:rPr>
          <w:rFonts w:ascii="Arial" w:hAnsi="Arial" w:cs="Arial"/>
          <w:shd w:val="clear" w:color="auto" w:fill="FFFFFF"/>
        </w:rPr>
        <w:t>oje</w:t>
      </w:r>
      <w:r w:rsidRPr="003D3AEF">
        <w:rPr>
          <w:rFonts w:ascii="Arial" w:hAnsi="Arial" w:cs="Arial"/>
          <w:shd w:val="clear" w:color="auto" w:fill="FFFFFF"/>
          <w:lang w:val="sr-Cyrl-CS"/>
        </w:rPr>
        <w:t xml:space="preserve"> сн</w:t>
      </w:r>
      <w:r w:rsidRPr="003D3AEF">
        <w:rPr>
          <w:rFonts w:ascii="Arial" w:hAnsi="Arial" w:cs="Arial"/>
          <w:shd w:val="clear" w:color="auto" w:fill="FFFFFF"/>
        </w:rPr>
        <w:t>a</w:t>
      </w:r>
      <w:r w:rsidRPr="003D3AEF">
        <w:rPr>
          <w:rFonts w:ascii="Arial" w:hAnsi="Arial" w:cs="Arial"/>
          <w:shd w:val="clear" w:color="auto" w:fill="FFFFFF"/>
          <w:lang w:val="sr-Cyrl-CS"/>
        </w:rPr>
        <w:t>бд</w:t>
      </w:r>
      <w:r w:rsidRPr="003D3AEF">
        <w:rPr>
          <w:rFonts w:ascii="Arial" w:hAnsi="Arial" w:cs="Arial"/>
          <w:shd w:val="clear" w:color="auto" w:fill="FFFFFF"/>
        </w:rPr>
        <w:t>e</w:t>
      </w:r>
      <w:r w:rsidRPr="003D3AEF">
        <w:rPr>
          <w:rFonts w:ascii="Arial" w:hAnsi="Arial" w:cs="Arial"/>
          <w:shd w:val="clear" w:color="auto" w:fill="FFFFFF"/>
          <w:lang w:val="sr-Cyrl-CS"/>
        </w:rPr>
        <w:t>в</w:t>
      </w:r>
      <w:r w:rsidRPr="003D3AEF">
        <w:rPr>
          <w:rFonts w:ascii="Arial" w:hAnsi="Arial" w:cs="Arial"/>
          <w:shd w:val="clear" w:color="auto" w:fill="FFFFFF"/>
        </w:rPr>
        <w:t>a</w:t>
      </w:r>
      <w:r w:rsidRPr="003D3AEF">
        <w:rPr>
          <w:rFonts w:ascii="Arial" w:hAnsi="Arial" w:cs="Arial"/>
          <w:shd w:val="clear" w:color="auto" w:fill="FFFFFF"/>
          <w:lang w:val="sr-Cyrl-CS"/>
        </w:rPr>
        <w:t>ч м</w:t>
      </w:r>
      <w:r w:rsidRPr="003D3AEF">
        <w:rPr>
          <w:rFonts w:ascii="Arial" w:hAnsi="Arial" w:cs="Arial"/>
          <w:shd w:val="clear" w:color="auto" w:fill="FFFFFF"/>
        </w:rPr>
        <w:t>o</w:t>
      </w:r>
      <w:r w:rsidRPr="003D3AEF">
        <w:rPr>
          <w:rFonts w:ascii="Arial" w:hAnsi="Arial" w:cs="Arial"/>
          <w:shd w:val="clear" w:color="auto" w:fill="FFFFFF"/>
          <w:lang w:val="sr-Cyrl-CS"/>
        </w:rPr>
        <w:t>ж</w:t>
      </w:r>
      <w:r w:rsidRPr="003D3AEF">
        <w:rPr>
          <w:rFonts w:ascii="Arial" w:hAnsi="Arial" w:cs="Arial"/>
          <w:shd w:val="clear" w:color="auto" w:fill="FFFFFF"/>
        </w:rPr>
        <w:t>e</w:t>
      </w:r>
      <w:r w:rsidRPr="003D3AEF">
        <w:rPr>
          <w:rFonts w:ascii="Arial" w:hAnsi="Arial" w:cs="Arial"/>
          <w:shd w:val="clear" w:color="auto" w:fill="FFFFFF"/>
          <w:lang w:val="sr-Cyrl-CS"/>
        </w:rPr>
        <w:t xml:space="preserve"> пр</w:t>
      </w:r>
      <w:r w:rsidRPr="003D3AEF">
        <w:rPr>
          <w:rFonts w:ascii="Arial" w:hAnsi="Arial" w:cs="Arial"/>
          <w:shd w:val="clear" w:color="auto" w:fill="FFFFFF"/>
        </w:rPr>
        <w:t>e</w:t>
      </w:r>
      <w:r w:rsidRPr="003D3AEF">
        <w:rPr>
          <w:rFonts w:ascii="Arial" w:hAnsi="Arial" w:cs="Arial"/>
          <w:shd w:val="clear" w:color="auto" w:fill="FFFFFF"/>
          <w:lang w:val="sr-Cyrl-CS"/>
        </w:rPr>
        <w:t>дуз</w:t>
      </w:r>
      <w:r w:rsidRPr="003D3AEF">
        <w:rPr>
          <w:rFonts w:ascii="Arial" w:hAnsi="Arial" w:cs="Arial"/>
          <w:shd w:val="clear" w:color="auto" w:fill="FFFFFF"/>
        </w:rPr>
        <w:t>e</w:t>
      </w:r>
      <w:r w:rsidRPr="003D3AEF">
        <w:rPr>
          <w:rFonts w:ascii="Arial" w:hAnsi="Arial" w:cs="Arial"/>
          <w:shd w:val="clear" w:color="auto" w:fill="FFFFFF"/>
          <w:lang w:val="sr-Cyrl-CS"/>
        </w:rPr>
        <w:t>ти з</w:t>
      </w:r>
      <w:r w:rsidRPr="003D3AEF">
        <w:rPr>
          <w:rFonts w:ascii="Arial" w:hAnsi="Arial" w:cs="Arial"/>
          <w:shd w:val="clear" w:color="auto" w:fill="FFFFFF"/>
        </w:rPr>
        <w:t>a</w:t>
      </w:r>
      <w:r w:rsidRPr="003D3AEF">
        <w:rPr>
          <w:rFonts w:ascii="Arial" w:hAnsi="Arial" w:cs="Arial"/>
          <w:shd w:val="clear" w:color="auto" w:fill="FFFFFF"/>
          <w:lang w:val="sr-Cyrl-CS"/>
        </w:rPr>
        <w:t xml:space="preserve"> изврш</w:t>
      </w:r>
      <w:r w:rsidRPr="003D3AEF">
        <w:rPr>
          <w:rFonts w:ascii="Arial" w:hAnsi="Arial" w:cs="Arial"/>
          <w:shd w:val="clear" w:color="auto" w:fill="FFFFFF"/>
        </w:rPr>
        <w:t>a</w:t>
      </w:r>
      <w:r w:rsidRPr="003D3AEF">
        <w:rPr>
          <w:rFonts w:ascii="Arial" w:hAnsi="Arial" w:cs="Arial"/>
          <w:shd w:val="clear" w:color="auto" w:fill="FFFFFF"/>
          <w:lang w:val="sr-Cyrl-CS"/>
        </w:rPr>
        <w:t>в</w:t>
      </w:r>
      <w:r w:rsidRPr="003D3AEF">
        <w:rPr>
          <w:rFonts w:ascii="Arial" w:hAnsi="Arial" w:cs="Arial"/>
          <w:shd w:val="clear" w:color="auto" w:fill="FFFFFF"/>
        </w:rPr>
        <w:t>a</w:t>
      </w:r>
      <w:r w:rsidRPr="003D3AEF">
        <w:rPr>
          <w:rFonts w:ascii="Arial" w:hAnsi="Arial" w:cs="Arial"/>
          <w:shd w:val="clear" w:color="auto" w:fill="FFFFFF"/>
          <w:lang w:val="sr-Cyrl-CS"/>
        </w:rPr>
        <w:t>њ</w:t>
      </w:r>
      <w:r w:rsidRPr="003D3AEF">
        <w:rPr>
          <w:rFonts w:ascii="Arial" w:hAnsi="Arial" w:cs="Arial"/>
          <w:shd w:val="clear" w:color="auto" w:fill="FFFFFF"/>
        </w:rPr>
        <w:t>e</w:t>
      </w:r>
      <w:r w:rsidRPr="003D3AEF">
        <w:rPr>
          <w:rFonts w:ascii="Arial" w:hAnsi="Arial" w:cs="Arial"/>
          <w:shd w:val="clear" w:color="auto" w:fill="FFFFFF"/>
          <w:lang w:val="sr-Cyrl-CS"/>
        </w:rPr>
        <w:t xml:space="preserve"> д</w:t>
      </w:r>
      <w:r w:rsidRPr="003D3AEF">
        <w:rPr>
          <w:rFonts w:ascii="Arial" w:hAnsi="Arial" w:cs="Arial"/>
          <w:shd w:val="clear" w:color="auto" w:fill="FFFFFF"/>
        </w:rPr>
        <w:t>o</w:t>
      </w:r>
      <w:r w:rsidRPr="003D3AEF">
        <w:rPr>
          <w:rFonts w:ascii="Arial" w:hAnsi="Arial" w:cs="Arial"/>
          <w:shd w:val="clear" w:color="auto" w:fill="FFFFFF"/>
          <w:lang w:val="sr-Cyrl-CS"/>
        </w:rPr>
        <w:t>сп</w:t>
      </w:r>
      <w:r w:rsidRPr="003D3AEF">
        <w:rPr>
          <w:rFonts w:ascii="Arial" w:hAnsi="Arial" w:cs="Arial"/>
          <w:shd w:val="clear" w:color="auto" w:fill="FFFFFF"/>
        </w:rPr>
        <w:t>e</w:t>
      </w:r>
      <w:r w:rsidRPr="003D3AEF">
        <w:rPr>
          <w:rFonts w:ascii="Arial" w:hAnsi="Arial" w:cs="Arial"/>
          <w:shd w:val="clear" w:color="auto" w:fill="FFFFFF"/>
          <w:lang w:val="sr-Cyrl-CS"/>
        </w:rPr>
        <w:t xml:space="preserve">лих </w:t>
      </w:r>
      <w:r w:rsidRPr="003D3AEF">
        <w:rPr>
          <w:rFonts w:ascii="Arial" w:hAnsi="Arial" w:cs="Arial"/>
          <w:shd w:val="clear" w:color="auto" w:fill="FFFFFF"/>
        </w:rPr>
        <w:t>o</w:t>
      </w:r>
      <w:r w:rsidRPr="003D3AEF">
        <w:rPr>
          <w:rFonts w:ascii="Arial" w:hAnsi="Arial" w:cs="Arial"/>
          <w:shd w:val="clear" w:color="auto" w:fill="FFFFFF"/>
          <w:lang w:val="sr-Cyrl-CS"/>
        </w:rPr>
        <w:t>б</w:t>
      </w:r>
      <w:r w:rsidRPr="003D3AEF">
        <w:rPr>
          <w:rFonts w:ascii="Arial" w:hAnsi="Arial" w:cs="Arial"/>
          <w:shd w:val="clear" w:color="auto" w:fill="FFFFFF"/>
        </w:rPr>
        <w:t>a</w:t>
      </w:r>
      <w:r w:rsidRPr="003D3AEF">
        <w:rPr>
          <w:rFonts w:ascii="Arial" w:hAnsi="Arial" w:cs="Arial"/>
          <w:shd w:val="clear" w:color="auto" w:fill="FFFFFF"/>
          <w:lang w:val="sr-Cyrl-CS"/>
        </w:rPr>
        <w:t>в</w:t>
      </w:r>
      <w:r w:rsidRPr="003D3AEF">
        <w:rPr>
          <w:rFonts w:ascii="Arial" w:hAnsi="Arial" w:cs="Arial"/>
          <w:shd w:val="clear" w:color="auto" w:fill="FFFFFF"/>
        </w:rPr>
        <w:t>e</w:t>
      </w:r>
      <w:r w:rsidRPr="003D3AEF">
        <w:rPr>
          <w:rFonts w:ascii="Arial" w:hAnsi="Arial" w:cs="Arial"/>
          <w:shd w:val="clear" w:color="auto" w:fill="FFFFFF"/>
          <w:lang w:val="sr-Cyrl-CS"/>
        </w:rPr>
        <w:t>з</w:t>
      </w:r>
      <w:r w:rsidRPr="003D3AEF">
        <w:rPr>
          <w:rFonts w:ascii="Arial" w:hAnsi="Arial" w:cs="Arial"/>
          <w:shd w:val="clear" w:color="auto" w:fill="FFFFFF"/>
        </w:rPr>
        <w:t>a</w:t>
      </w:r>
    </w:p>
    <w:p w:rsidR="006E29A2" w:rsidRPr="003D3AEF" w:rsidRDefault="006E29A2" w:rsidP="006E29A2">
      <w:pPr>
        <w:spacing w:after="0"/>
        <w:jc w:val="center"/>
        <w:rPr>
          <w:rFonts w:ascii="Arial" w:hAnsi="Arial" w:cs="Arial"/>
          <w:lang w:val="sr-Cyrl-CS"/>
        </w:rPr>
      </w:pP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Члан 7.</w:t>
      </w:r>
    </w:p>
    <w:p w:rsidR="006E29A2" w:rsidRPr="003D3AEF" w:rsidRDefault="006E29A2" w:rsidP="006E29A2">
      <w:pPr>
        <w:pStyle w:val="ListParagraph"/>
        <w:spacing w:after="0"/>
        <w:ind w:left="0"/>
        <w:jc w:val="both"/>
        <w:rPr>
          <w:rFonts w:ascii="Arial" w:hAnsi="Arial" w:cs="Arial"/>
          <w:sz w:val="22"/>
          <w:szCs w:val="22"/>
        </w:rPr>
      </w:pPr>
      <w:r w:rsidRPr="003D3AEF">
        <w:rPr>
          <w:rFonts w:ascii="Arial" w:hAnsi="Arial" w:cs="Arial"/>
          <w:sz w:val="22"/>
          <w:szCs w:val="22"/>
        </w:rPr>
        <w:t xml:space="preserve">Пенали се дефинишу као право Снабдевача да повећа цене за период испоруке под следећим условима: </w:t>
      </w:r>
      <w:r w:rsidRPr="003D3AEF">
        <w:rPr>
          <w:rFonts w:ascii="Arial" w:hAnsi="Arial" w:cs="Arial"/>
          <w:sz w:val="22"/>
          <w:szCs w:val="22"/>
          <w:lang w:val="sr-Cyrl-CS"/>
        </w:rPr>
        <w:t>Уколико је купац склопио др</w:t>
      </w:r>
      <w:r w:rsidR="00A54659">
        <w:rPr>
          <w:rFonts w:ascii="Arial" w:hAnsi="Arial" w:cs="Arial"/>
          <w:sz w:val="22"/>
          <w:szCs w:val="22"/>
          <w:lang w:val="sr-Cyrl-CS"/>
        </w:rPr>
        <w:t>уги уговор за снабдевање за 2021</w:t>
      </w:r>
      <w:r w:rsidRPr="003D3AEF">
        <w:rPr>
          <w:rFonts w:ascii="Arial" w:hAnsi="Arial" w:cs="Arial"/>
          <w:sz w:val="22"/>
          <w:szCs w:val="22"/>
          <w:lang w:val="sr-Cyrl-CS"/>
        </w:rPr>
        <w:t xml:space="preserve">. годину поред уговора о потпуном снабдевању са изабраним снабдевачем, онда се цена балансирања рачуна 5% од уговорене цене за сваки </w:t>
      </w:r>
      <w:r w:rsidRPr="003D3AEF">
        <w:rPr>
          <w:rFonts w:ascii="Arial" w:hAnsi="Arial" w:cs="Arial"/>
          <w:sz w:val="22"/>
          <w:szCs w:val="22"/>
        </w:rPr>
        <w:t>MWh</w:t>
      </w:r>
      <w:r w:rsidRPr="003D3AEF">
        <w:rPr>
          <w:rFonts w:ascii="Arial" w:hAnsi="Arial" w:cs="Arial"/>
          <w:sz w:val="22"/>
          <w:szCs w:val="22"/>
          <w:lang w:val="sr-Cyrl-CS"/>
        </w:rPr>
        <w:t xml:space="preserve"> који је испоручен од стране снабдевача.</w:t>
      </w:r>
    </w:p>
    <w:p w:rsidR="006E29A2" w:rsidRPr="003D3AEF" w:rsidRDefault="006E29A2" w:rsidP="006E29A2">
      <w:pPr>
        <w:pStyle w:val="ListParagraph"/>
        <w:spacing w:after="0"/>
        <w:ind w:left="0"/>
        <w:jc w:val="both"/>
        <w:rPr>
          <w:rFonts w:ascii="Arial" w:hAnsi="Arial" w:cs="Arial"/>
          <w:sz w:val="22"/>
          <w:szCs w:val="22"/>
        </w:rPr>
      </w:pPr>
      <w:r w:rsidRPr="003D3AEF">
        <w:rPr>
          <w:rFonts w:ascii="Arial" w:hAnsi="Arial" w:cs="Arial"/>
          <w:sz w:val="22"/>
          <w:szCs w:val="22"/>
        </w:rPr>
        <w:t xml:space="preserve">Компензације: нису предвиђене понудом.Рефундације: нису предвиђене </w:t>
      </w:r>
      <w:r w:rsidRPr="003D3AEF">
        <w:rPr>
          <w:rFonts w:ascii="Arial" w:hAnsi="Arial" w:cs="Arial"/>
          <w:sz w:val="22"/>
          <w:szCs w:val="22"/>
          <w:lang w:val="sr-Cyrl-CS"/>
        </w:rPr>
        <w:t>понудом. Д</w:t>
      </w:r>
      <w:r w:rsidRPr="003D3AEF">
        <w:rPr>
          <w:rFonts w:ascii="Arial" w:hAnsi="Arial" w:cs="Arial"/>
          <w:sz w:val="22"/>
          <w:szCs w:val="22"/>
          <w:shd w:val="clear" w:color="auto" w:fill="FFFFFF"/>
          <w:lang w:val="sr-Cyrl-CS"/>
        </w:rPr>
        <w:t>ругa</w:t>
      </w:r>
      <w:r w:rsidRPr="003D3AEF">
        <w:rPr>
          <w:rFonts w:ascii="Arial" w:hAnsi="Arial" w:cs="Arial"/>
          <w:sz w:val="22"/>
          <w:szCs w:val="22"/>
          <w:shd w:val="clear" w:color="auto" w:fill="FFFFFF"/>
        </w:rPr>
        <w:t xml:space="preserve"> срeдствa у случajу дa снaбдeвaч нe испуни угoвoрeни нивo квaлитeтa услугa: </w:t>
      </w:r>
      <w:r w:rsidRPr="003D3AEF">
        <w:rPr>
          <w:rFonts w:ascii="Arial" w:hAnsi="Arial" w:cs="Arial"/>
          <w:sz w:val="22"/>
          <w:szCs w:val="22"/>
          <w:lang w:val="sr-Cyrl-CS"/>
        </w:rPr>
        <w:t>у случају недостигнутог нивоа квалитета електричне енергије решаваће се у складу са Уговором о прикључењу купца на дистрибутивни систем, Правилима о раду дистрибутивног система.</w:t>
      </w:r>
    </w:p>
    <w:p w:rsidR="006E29A2" w:rsidRPr="003D3AEF" w:rsidRDefault="006E29A2" w:rsidP="006E29A2">
      <w:pPr>
        <w:spacing w:after="0"/>
        <w:jc w:val="center"/>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Неизвршење уговорне обавезе</w:t>
      </w:r>
    </w:p>
    <w:p w:rsidR="006E29A2" w:rsidRPr="003D3AEF" w:rsidRDefault="006E29A2" w:rsidP="006E29A2">
      <w:pPr>
        <w:spacing w:after="0"/>
        <w:jc w:val="center"/>
        <w:rPr>
          <w:rFonts w:ascii="Arial" w:hAnsi="Arial" w:cs="Arial"/>
        </w:rPr>
      </w:pPr>
      <w:r w:rsidRPr="003D3AEF">
        <w:rPr>
          <w:rFonts w:ascii="Arial" w:hAnsi="Arial" w:cs="Arial"/>
        </w:rPr>
        <w:t>Члан 8.</w:t>
      </w:r>
    </w:p>
    <w:p w:rsidR="006E29A2" w:rsidRPr="003D3AEF" w:rsidRDefault="006E29A2" w:rsidP="003D3AEF">
      <w:pPr>
        <w:spacing w:after="0"/>
        <w:jc w:val="both"/>
        <w:rPr>
          <w:rFonts w:ascii="Arial" w:hAnsi="Arial" w:cs="Arial"/>
        </w:rPr>
      </w:pPr>
      <w:r w:rsidRPr="003D3AEF">
        <w:rPr>
          <w:rFonts w:ascii="Arial" w:hAnsi="Arial" w:cs="Arial"/>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6E29A2" w:rsidRPr="003D3AEF" w:rsidRDefault="006E29A2" w:rsidP="006E29A2">
      <w:pPr>
        <w:spacing w:after="0"/>
        <w:jc w:val="center"/>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Резервно снабдевање</w:t>
      </w:r>
    </w:p>
    <w:p w:rsidR="006E29A2" w:rsidRPr="003D3AEF" w:rsidRDefault="006E29A2" w:rsidP="006E29A2">
      <w:pPr>
        <w:spacing w:after="0"/>
        <w:jc w:val="center"/>
        <w:rPr>
          <w:rFonts w:ascii="Arial" w:hAnsi="Arial" w:cs="Arial"/>
        </w:rPr>
      </w:pPr>
      <w:r w:rsidRPr="003D3AEF">
        <w:rPr>
          <w:rFonts w:ascii="Arial" w:hAnsi="Arial" w:cs="Arial"/>
        </w:rPr>
        <w:t>Члан 9.</w:t>
      </w:r>
    </w:p>
    <w:p w:rsidR="006E29A2" w:rsidRPr="003D3AEF" w:rsidRDefault="006E29A2" w:rsidP="006E29A2">
      <w:pPr>
        <w:pStyle w:val="NormalWeb"/>
        <w:spacing w:before="0" w:beforeAutospacing="0" w:after="0"/>
        <w:rPr>
          <w:rFonts w:ascii="Arial" w:hAnsi="Arial" w:cs="Arial"/>
          <w:sz w:val="22"/>
          <w:szCs w:val="22"/>
          <w:lang w:val="en-GB"/>
        </w:rPr>
      </w:pPr>
      <w:r w:rsidRPr="003D3AEF">
        <w:rPr>
          <w:rFonts w:ascii="Arial" w:hAnsi="Arial" w:cs="Arial"/>
          <w:sz w:val="22"/>
          <w:szCs w:val="22"/>
        </w:rPr>
        <w:t>Снабдевач је дужан да купцу обезбеди резервно снабдевање у складу са чланом 1</w:t>
      </w:r>
      <w:r w:rsidRPr="003D3AEF">
        <w:rPr>
          <w:rFonts w:ascii="Arial" w:hAnsi="Arial" w:cs="Arial"/>
          <w:sz w:val="22"/>
          <w:szCs w:val="22"/>
          <w:lang w:val="en-GB"/>
        </w:rPr>
        <w:t>92</w:t>
      </w:r>
      <w:r w:rsidRPr="003D3AEF">
        <w:rPr>
          <w:rFonts w:ascii="Arial" w:hAnsi="Arial" w:cs="Arial"/>
          <w:sz w:val="22"/>
          <w:szCs w:val="22"/>
        </w:rPr>
        <w:t xml:space="preserve"> до 1</w:t>
      </w:r>
      <w:r w:rsidRPr="003D3AEF">
        <w:rPr>
          <w:rFonts w:ascii="Arial" w:hAnsi="Arial" w:cs="Arial"/>
          <w:sz w:val="22"/>
          <w:szCs w:val="22"/>
          <w:lang w:val="en-GB"/>
        </w:rPr>
        <w:t>94</w:t>
      </w:r>
      <w:r w:rsidRPr="003D3AEF">
        <w:rPr>
          <w:rFonts w:ascii="Arial" w:hAnsi="Arial" w:cs="Arial"/>
          <w:sz w:val="22"/>
          <w:szCs w:val="22"/>
        </w:rPr>
        <w:t xml:space="preserve"> Закона о енергетици </w:t>
      </w:r>
      <w:r w:rsidRPr="003D3AEF">
        <w:rPr>
          <w:rFonts w:ascii="Arial" w:hAnsi="Arial" w:cs="Arial"/>
          <w:sz w:val="22"/>
          <w:szCs w:val="22"/>
          <w:lang w:val="en-GB"/>
        </w:rPr>
        <w:t>.</w:t>
      </w:r>
    </w:p>
    <w:p w:rsidR="006E29A2" w:rsidRPr="003D3AEF" w:rsidRDefault="006E29A2" w:rsidP="006E29A2">
      <w:pPr>
        <w:spacing w:after="0"/>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Виша сила</w:t>
      </w:r>
    </w:p>
    <w:p w:rsidR="006E29A2" w:rsidRPr="003D3AEF" w:rsidRDefault="006E29A2" w:rsidP="006E29A2">
      <w:pPr>
        <w:spacing w:after="0"/>
        <w:jc w:val="center"/>
        <w:rPr>
          <w:rFonts w:ascii="Arial" w:hAnsi="Arial" w:cs="Arial"/>
        </w:rPr>
      </w:pPr>
      <w:r w:rsidRPr="003D3AEF">
        <w:rPr>
          <w:rFonts w:ascii="Arial" w:hAnsi="Arial" w:cs="Arial"/>
        </w:rPr>
        <w:t>Члан 10.</w:t>
      </w:r>
    </w:p>
    <w:p w:rsidR="006E29A2" w:rsidRPr="003D3AEF" w:rsidRDefault="006E29A2" w:rsidP="003D3AEF">
      <w:pPr>
        <w:spacing w:after="0"/>
        <w:jc w:val="both"/>
        <w:rPr>
          <w:rFonts w:ascii="Arial" w:hAnsi="Arial" w:cs="Arial"/>
        </w:rPr>
      </w:pPr>
      <w:r w:rsidRPr="003D3AEF">
        <w:rPr>
          <w:rFonts w:ascii="Arial" w:hAnsi="Arial" w:cs="Arial"/>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6E29A2" w:rsidRPr="003D3AEF" w:rsidRDefault="006E29A2" w:rsidP="003D3AEF">
      <w:pPr>
        <w:spacing w:after="0"/>
        <w:jc w:val="both"/>
        <w:rPr>
          <w:rFonts w:ascii="Arial" w:hAnsi="Arial" w:cs="Arial"/>
        </w:rPr>
      </w:pPr>
      <w:r w:rsidRPr="003D3AEF">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 земљотреса,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6E29A2" w:rsidRPr="003D3AEF" w:rsidRDefault="006E29A2" w:rsidP="003D3AEF">
      <w:pPr>
        <w:spacing w:after="0"/>
        <w:jc w:val="both"/>
        <w:rPr>
          <w:rFonts w:ascii="Arial" w:hAnsi="Arial" w:cs="Arial"/>
        </w:rPr>
      </w:pPr>
      <w:r w:rsidRPr="003D3AEF">
        <w:rPr>
          <w:rFonts w:ascii="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6E29A2" w:rsidRPr="003D3AEF" w:rsidRDefault="006E29A2" w:rsidP="003D3AEF">
      <w:pPr>
        <w:spacing w:after="0"/>
        <w:jc w:val="both"/>
        <w:rPr>
          <w:rFonts w:ascii="Arial" w:hAnsi="Arial" w:cs="Arial"/>
        </w:rPr>
      </w:pPr>
      <w:r w:rsidRPr="003D3AEF">
        <w:rPr>
          <w:rFonts w:ascii="Arial" w:hAnsi="Arial" w:cs="Arial"/>
        </w:rPr>
        <w:lastRenderedPageBreak/>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6E29A2" w:rsidRPr="003D3AEF" w:rsidRDefault="006E29A2" w:rsidP="006E29A2">
      <w:pPr>
        <w:spacing w:after="0"/>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Раскид уговора</w:t>
      </w:r>
    </w:p>
    <w:p w:rsidR="006E29A2" w:rsidRPr="003D3AEF" w:rsidRDefault="006E29A2" w:rsidP="006E29A2">
      <w:pPr>
        <w:spacing w:after="0"/>
        <w:jc w:val="center"/>
        <w:rPr>
          <w:rFonts w:ascii="Arial" w:hAnsi="Arial" w:cs="Arial"/>
          <w:lang w:val="sr-Cyrl-CS"/>
        </w:rPr>
      </w:pPr>
      <w:r w:rsidRPr="003D3AEF">
        <w:rPr>
          <w:rFonts w:ascii="Arial" w:hAnsi="Arial" w:cs="Arial"/>
        </w:rPr>
        <w:t>Члан 11.</w:t>
      </w:r>
    </w:p>
    <w:p w:rsidR="006E29A2" w:rsidRPr="003D3AEF" w:rsidRDefault="006E29A2" w:rsidP="006E29A2">
      <w:pPr>
        <w:pStyle w:val="ListParagraph"/>
        <w:spacing w:after="0"/>
        <w:ind w:left="0"/>
        <w:jc w:val="both"/>
        <w:rPr>
          <w:rFonts w:ascii="Arial" w:hAnsi="Arial" w:cs="Arial"/>
          <w:sz w:val="22"/>
          <w:szCs w:val="22"/>
          <w:lang w:val="en-GB"/>
        </w:rPr>
      </w:pPr>
      <w:r w:rsidRPr="003D3AEF">
        <w:rPr>
          <w:rFonts w:ascii="Arial" w:hAnsi="Arial" w:cs="Arial"/>
          <w:sz w:val="22"/>
          <w:szCs w:val="22"/>
          <w:lang w:val="sr-Cyrl-CS"/>
        </w:rPr>
        <w:t>Уговор се може раскинути споразумно и у случајевима предвиђени</w:t>
      </w:r>
      <w:r w:rsidRPr="003D3AEF">
        <w:rPr>
          <w:rFonts w:ascii="Arial" w:hAnsi="Arial" w:cs="Arial"/>
          <w:sz w:val="22"/>
          <w:szCs w:val="22"/>
        </w:rPr>
        <w:t xml:space="preserve">м </w:t>
      </w:r>
      <w:r w:rsidRPr="003D3AEF">
        <w:rPr>
          <w:rFonts w:ascii="Arial" w:hAnsi="Arial" w:cs="Arial"/>
          <w:sz w:val="22"/>
          <w:szCs w:val="22"/>
          <w:lang w:val="sr-Cyrl-CS"/>
        </w:rPr>
        <w:t xml:space="preserve">Законом о облигационим односима </w:t>
      </w:r>
      <w:r w:rsidRPr="003D3AEF">
        <w:rPr>
          <w:rFonts w:ascii="Arial" w:hAnsi="Arial" w:cs="Arial"/>
          <w:sz w:val="22"/>
          <w:szCs w:val="22"/>
        </w:rPr>
        <w:t>и Законом о енергетици</w:t>
      </w:r>
      <w:r w:rsidRPr="003D3AEF">
        <w:rPr>
          <w:rFonts w:ascii="Arial" w:hAnsi="Arial" w:cs="Arial"/>
          <w:sz w:val="22"/>
          <w:szCs w:val="22"/>
          <w:lang w:val="sr-Cyrl-CS"/>
        </w:rPr>
        <w:t>.</w:t>
      </w:r>
    </w:p>
    <w:p w:rsidR="006E29A2" w:rsidRPr="003D3AEF" w:rsidRDefault="006E29A2" w:rsidP="006E29A2">
      <w:pPr>
        <w:pStyle w:val="ListParagraph"/>
        <w:spacing w:after="0"/>
        <w:ind w:left="0"/>
        <w:jc w:val="both"/>
        <w:rPr>
          <w:rFonts w:ascii="Arial" w:hAnsi="Arial" w:cs="Arial"/>
          <w:sz w:val="22"/>
          <w:szCs w:val="22"/>
        </w:rPr>
      </w:pPr>
      <w:r w:rsidRPr="003D3AEF">
        <w:rPr>
          <w:rFonts w:ascii="Arial" w:hAnsi="Arial" w:cs="Arial"/>
          <w:sz w:val="22"/>
          <w:szCs w:val="22"/>
          <w:lang w:val="sr-Cyrl-CS"/>
        </w:rPr>
        <w:t>Начин уређивања међусобних односа у случају престанка уговора се решава у складу са</w:t>
      </w:r>
      <w:r w:rsidRPr="003D3AEF">
        <w:rPr>
          <w:rFonts w:ascii="Arial" w:hAnsi="Arial" w:cs="Arial"/>
          <w:sz w:val="22"/>
          <w:szCs w:val="22"/>
        </w:rPr>
        <w:t xml:space="preserve"> </w:t>
      </w:r>
      <w:r w:rsidRPr="003D3AEF">
        <w:rPr>
          <w:rFonts w:ascii="Arial" w:hAnsi="Arial" w:cs="Arial"/>
          <w:sz w:val="22"/>
          <w:szCs w:val="22"/>
          <w:lang w:val="sr-Cyrl-CS"/>
        </w:rPr>
        <w:t xml:space="preserve">Законом о облигационим односима </w:t>
      </w:r>
      <w:r w:rsidRPr="003D3AEF">
        <w:rPr>
          <w:rFonts w:ascii="Arial" w:hAnsi="Arial" w:cs="Arial"/>
          <w:sz w:val="22"/>
          <w:szCs w:val="22"/>
        </w:rPr>
        <w:t>и Законом о енергетици</w:t>
      </w:r>
      <w:r w:rsidRPr="003D3AEF">
        <w:rPr>
          <w:rFonts w:ascii="Arial" w:hAnsi="Arial" w:cs="Arial"/>
          <w:sz w:val="22"/>
          <w:szCs w:val="22"/>
          <w:lang w:val="sr-Cyrl-CS"/>
        </w:rPr>
        <w:t>.</w:t>
      </w:r>
    </w:p>
    <w:p w:rsidR="006E29A2" w:rsidRPr="003D3AEF" w:rsidRDefault="006E29A2" w:rsidP="006E29A2">
      <w:pPr>
        <w:spacing w:after="0"/>
        <w:rPr>
          <w:rFonts w:ascii="Arial" w:hAnsi="Arial" w:cs="Arial"/>
        </w:rPr>
      </w:pPr>
    </w:p>
    <w:p w:rsidR="006E29A2" w:rsidRPr="003D3AEF" w:rsidRDefault="006E29A2" w:rsidP="006E29A2">
      <w:pPr>
        <w:spacing w:after="0"/>
        <w:jc w:val="center"/>
        <w:rPr>
          <w:rFonts w:ascii="Arial" w:hAnsi="Arial" w:cs="Arial"/>
        </w:rPr>
      </w:pPr>
      <w:r w:rsidRPr="003D3AEF">
        <w:rPr>
          <w:rFonts w:ascii="Arial" w:hAnsi="Arial" w:cs="Arial"/>
        </w:rPr>
        <w:t>Решавање спорова</w:t>
      </w:r>
    </w:p>
    <w:p w:rsidR="006E29A2" w:rsidRPr="003D3AEF" w:rsidRDefault="006E29A2" w:rsidP="006E29A2">
      <w:pPr>
        <w:spacing w:after="0"/>
        <w:jc w:val="center"/>
        <w:rPr>
          <w:rFonts w:ascii="Arial" w:hAnsi="Arial" w:cs="Arial"/>
        </w:rPr>
      </w:pPr>
      <w:r w:rsidRPr="003D3AEF">
        <w:rPr>
          <w:rFonts w:ascii="Arial" w:hAnsi="Arial" w:cs="Arial"/>
        </w:rPr>
        <w:t>Члан 12.</w:t>
      </w:r>
    </w:p>
    <w:p w:rsidR="006E29A2" w:rsidRPr="003D3AEF" w:rsidRDefault="006E29A2" w:rsidP="006E29A2">
      <w:pPr>
        <w:spacing w:after="0"/>
        <w:jc w:val="center"/>
        <w:rPr>
          <w:rFonts w:ascii="Arial" w:hAnsi="Arial" w:cs="Arial"/>
        </w:rPr>
      </w:pPr>
    </w:p>
    <w:p w:rsidR="006E29A2" w:rsidRPr="003D3AEF" w:rsidRDefault="006E29A2" w:rsidP="003D3AEF">
      <w:pPr>
        <w:spacing w:after="0"/>
        <w:jc w:val="both"/>
        <w:rPr>
          <w:rFonts w:ascii="Arial" w:hAnsi="Arial" w:cs="Arial"/>
          <w:lang w:val="sr-Cyrl-CS"/>
        </w:rPr>
      </w:pPr>
      <w:r w:rsidRPr="003D3AEF">
        <w:rPr>
          <w:rFonts w:ascii="Arial" w:hAnsi="Arial" w:cs="Arial"/>
        </w:rPr>
        <w:t>Уговорне стране су сагласне да ће сваки спор који настане у вези са овим уговором , настојати да реше мирним путем у духу добре пословне сарадње. У случају да настали спор не могу решити мирним путем,спорове из овог уговора решаваће надлежан суд по седишту Купца.</w:t>
      </w:r>
    </w:p>
    <w:p w:rsidR="006E29A2" w:rsidRPr="003D3AEF" w:rsidRDefault="006E29A2" w:rsidP="006E29A2">
      <w:pPr>
        <w:spacing w:after="0"/>
        <w:jc w:val="center"/>
        <w:rPr>
          <w:rFonts w:ascii="Arial" w:hAnsi="Arial" w:cs="Arial"/>
        </w:rPr>
      </w:pPr>
      <w:r w:rsidRPr="003D3AEF">
        <w:rPr>
          <w:rFonts w:ascii="Arial" w:hAnsi="Arial" w:cs="Arial"/>
          <w:lang w:val="sr-Cyrl-CS"/>
        </w:rPr>
        <w:t xml:space="preserve"> </w:t>
      </w:r>
    </w:p>
    <w:p w:rsidR="006E29A2" w:rsidRPr="003D3AEF" w:rsidRDefault="006E29A2" w:rsidP="006E29A2">
      <w:pPr>
        <w:spacing w:after="0"/>
        <w:jc w:val="center"/>
        <w:rPr>
          <w:rFonts w:ascii="Arial" w:hAnsi="Arial" w:cs="Arial"/>
        </w:rPr>
      </w:pPr>
      <w:r w:rsidRPr="003D3AEF">
        <w:rPr>
          <w:rFonts w:ascii="Arial" w:hAnsi="Arial" w:cs="Arial"/>
        </w:rPr>
        <w:t>Завршне одредбе</w:t>
      </w:r>
    </w:p>
    <w:p w:rsidR="006E29A2" w:rsidRPr="003D3AEF" w:rsidRDefault="006E29A2" w:rsidP="006E29A2">
      <w:pPr>
        <w:spacing w:after="0"/>
        <w:jc w:val="center"/>
        <w:rPr>
          <w:rFonts w:ascii="Arial" w:hAnsi="Arial" w:cs="Arial"/>
        </w:rPr>
      </w:pPr>
      <w:r w:rsidRPr="003D3AEF">
        <w:rPr>
          <w:rFonts w:ascii="Arial" w:hAnsi="Arial" w:cs="Arial"/>
        </w:rPr>
        <w:t>Члан 13.</w:t>
      </w:r>
    </w:p>
    <w:p w:rsidR="006E29A2" w:rsidRPr="003D3AEF" w:rsidRDefault="006E29A2" w:rsidP="003D3AEF">
      <w:pPr>
        <w:spacing w:after="0"/>
        <w:jc w:val="both"/>
        <w:rPr>
          <w:rFonts w:ascii="Arial" w:hAnsi="Arial" w:cs="Arial"/>
          <w:lang w:val="sr-Cyrl-CS"/>
        </w:rPr>
      </w:pPr>
      <w:r w:rsidRPr="003D3AEF">
        <w:rPr>
          <w:rFonts w:ascii="Arial" w:hAnsi="Arial" w:cs="Arial"/>
        </w:rPr>
        <w:t xml:space="preserve">На сва питања која нису уређена овим уговором примењиваће се одредбе Закона о облигационим односима републике Србије и одредбе закона и подзаконских аката из области која је предмет овог уговора. </w:t>
      </w:r>
    </w:p>
    <w:p w:rsidR="006E29A2" w:rsidRPr="003D3AEF" w:rsidRDefault="006E29A2" w:rsidP="006E29A2">
      <w:pPr>
        <w:spacing w:after="0"/>
        <w:jc w:val="center"/>
        <w:rPr>
          <w:rFonts w:ascii="Arial" w:hAnsi="Arial" w:cs="Arial"/>
          <w:lang w:val="sr-Cyrl-CS"/>
        </w:rPr>
      </w:pP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Период важења уговора</w:t>
      </w:r>
    </w:p>
    <w:p w:rsidR="006E29A2" w:rsidRPr="003D3AEF" w:rsidRDefault="006E29A2" w:rsidP="006E29A2">
      <w:pPr>
        <w:spacing w:after="0"/>
        <w:jc w:val="center"/>
        <w:rPr>
          <w:rFonts w:ascii="Arial" w:hAnsi="Arial" w:cs="Arial"/>
          <w:lang w:val="sr-Cyrl-CS"/>
        </w:rPr>
      </w:pPr>
      <w:r w:rsidRPr="003D3AEF">
        <w:rPr>
          <w:rFonts w:ascii="Arial" w:hAnsi="Arial" w:cs="Arial"/>
          <w:lang w:val="sr-Cyrl-CS"/>
        </w:rPr>
        <w:t>Члан 14.</w:t>
      </w:r>
    </w:p>
    <w:p w:rsidR="006E29A2" w:rsidRPr="00D120AA" w:rsidRDefault="006E29A2" w:rsidP="003D3AEF">
      <w:pPr>
        <w:spacing w:after="0"/>
        <w:jc w:val="both"/>
        <w:rPr>
          <w:rFonts w:ascii="Arial" w:hAnsi="Arial" w:cs="Arial"/>
          <w:lang w:val="sr-Cyrl-CS"/>
        </w:rPr>
      </w:pPr>
      <w:r w:rsidRPr="003D3AEF">
        <w:rPr>
          <w:rFonts w:ascii="Arial" w:hAnsi="Arial" w:cs="Arial"/>
          <w:lang w:val="sr-Cyrl-CS"/>
        </w:rPr>
        <w:t>Овај уговор се сматра закљученим када га потпишу овлашћена лица уговорних страна и овере печатом</w:t>
      </w:r>
      <w:r w:rsidRPr="00FD1515">
        <w:rPr>
          <w:rFonts w:ascii="Arial" w:hAnsi="Arial" w:cs="Arial"/>
          <w:color w:val="FF0000"/>
          <w:lang w:val="sr-Cyrl-CS"/>
        </w:rPr>
        <w:t xml:space="preserve">. </w:t>
      </w:r>
      <w:r w:rsidRPr="00D120AA">
        <w:rPr>
          <w:rFonts w:ascii="Arial" w:hAnsi="Arial" w:cs="Arial"/>
          <w:lang w:val="sr-Cyrl-CS"/>
        </w:rPr>
        <w:t>Уговор</w:t>
      </w:r>
      <w:r w:rsidR="00FD1515" w:rsidRPr="00D120AA">
        <w:rPr>
          <w:rFonts w:ascii="Arial" w:hAnsi="Arial" w:cs="Arial"/>
          <w:lang w:val="sr-Cyrl-CS"/>
        </w:rPr>
        <w:t xml:space="preserve"> се закључује за период од 01.0</w:t>
      </w:r>
      <w:r w:rsidR="00FD1515" w:rsidRPr="00D120AA">
        <w:rPr>
          <w:rFonts w:ascii="Arial" w:hAnsi="Arial" w:cs="Arial"/>
        </w:rPr>
        <w:t>4</w:t>
      </w:r>
      <w:r w:rsidRPr="00D120AA">
        <w:rPr>
          <w:rFonts w:ascii="Arial" w:hAnsi="Arial" w:cs="Arial"/>
          <w:lang w:val="sr-Cyrl-CS"/>
        </w:rPr>
        <w:t>.202</w:t>
      </w:r>
      <w:r w:rsidR="003D3AEF" w:rsidRPr="00D120AA">
        <w:rPr>
          <w:rFonts w:ascii="Arial" w:hAnsi="Arial" w:cs="Arial"/>
          <w:lang w:val="sr-Cyrl-CS"/>
        </w:rPr>
        <w:t>1</w:t>
      </w:r>
      <w:r w:rsidR="00FD1515" w:rsidRPr="00D120AA">
        <w:rPr>
          <w:rFonts w:ascii="Arial" w:hAnsi="Arial" w:cs="Arial"/>
          <w:lang w:val="sr-Cyrl-CS"/>
        </w:rPr>
        <w:t xml:space="preserve">. године до </w:t>
      </w:r>
      <w:r w:rsidR="00FD1515" w:rsidRPr="00D120AA">
        <w:rPr>
          <w:rFonts w:ascii="Arial" w:hAnsi="Arial" w:cs="Arial"/>
        </w:rPr>
        <w:t>31.03</w:t>
      </w:r>
      <w:r w:rsidRPr="00D120AA">
        <w:rPr>
          <w:rFonts w:ascii="Arial" w:hAnsi="Arial" w:cs="Arial"/>
          <w:lang w:val="sr-Cyrl-CS"/>
        </w:rPr>
        <w:t>.20</w:t>
      </w:r>
      <w:r w:rsidRPr="00D120AA">
        <w:rPr>
          <w:rFonts w:ascii="Arial" w:hAnsi="Arial" w:cs="Arial"/>
          <w:lang w:val="en-GB"/>
        </w:rPr>
        <w:t>2</w:t>
      </w:r>
      <w:r w:rsidR="003D3AEF" w:rsidRPr="00D120AA">
        <w:rPr>
          <w:rFonts w:ascii="Arial" w:hAnsi="Arial" w:cs="Arial"/>
        </w:rPr>
        <w:t>2</w:t>
      </w:r>
      <w:r w:rsidRPr="00D120AA">
        <w:rPr>
          <w:rFonts w:ascii="Arial" w:hAnsi="Arial" w:cs="Arial"/>
          <w:lang w:val="sr-Cyrl-CS"/>
        </w:rPr>
        <w:t>.године</w:t>
      </w:r>
    </w:p>
    <w:p w:rsidR="006E29A2" w:rsidRPr="003D3AEF" w:rsidRDefault="006E29A2" w:rsidP="003D3AEF">
      <w:pPr>
        <w:pStyle w:val="WW-Default"/>
        <w:jc w:val="both"/>
        <w:rPr>
          <w:color w:val="auto"/>
          <w:sz w:val="22"/>
          <w:szCs w:val="22"/>
          <w:lang w:val="sr-Cyrl-CS"/>
        </w:rPr>
      </w:pPr>
      <w:r w:rsidRPr="003D3AEF">
        <w:rPr>
          <w:color w:val="auto"/>
          <w:sz w:val="22"/>
          <w:szCs w:val="22"/>
          <w:lang w:val="sr-Cyrl-CS"/>
        </w:rPr>
        <w:t xml:space="preserve">Протеком времена на који је закључен овај уговор престаје да важи . </w:t>
      </w:r>
    </w:p>
    <w:p w:rsidR="006E29A2" w:rsidRPr="003D3AEF" w:rsidRDefault="006E29A2" w:rsidP="006E29A2">
      <w:pPr>
        <w:pStyle w:val="WW-Default"/>
        <w:rPr>
          <w:color w:val="auto"/>
          <w:sz w:val="22"/>
          <w:szCs w:val="22"/>
          <w:lang w:val="sr-Cyrl-CS"/>
        </w:rPr>
      </w:pPr>
    </w:p>
    <w:p w:rsidR="006E29A2" w:rsidRPr="003D3AEF" w:rsidRDefault="006E29A2" w:rsidP="006E29A2">
      <w:pPr>
        <w:pStyle w:val="WW-Default"/>
        <w:jc w:val="center"/>
        <w:rPr>
          <w:color w:val="auto"/>
          <w:sz w:val="22"/>
          <w:szCs w:val="22"/>
          <w:lang w:val="sr-Cyrl-CS"/>
        </w:rPr>
      </w:pPr>
      <w:r w:rsidRPr="003D3AEF">
        <w:rPr>
          <w:color w:val="auto"/>
          <w:sz w:val="22"/>
          <w:szCs w:val="22"/>
          <w:lang w:val="sr-Cyrl-CS"/>
        </w:rPr>
        <w:t>Члан 15.</w:t>
      </w:r>
    </w:p>
    <w:p w:rsidR="006E29A2" w:rsidRPr="003D3AEF" w:rsidRDefault="006E29A2" w:rsidP="003D3AEF">
      <w:pPr>
        <w:pStyle w:val="WW-Default"/>
        <w:jc w:val="both"/>
        <w:rPr>
          <w:color w:val="auto"/>
          <w:sz w:val="22"/>
          <w:szCs w:val="22"/>
          <w:lang w:val="sr-Cyrl-CS"/>
        </w:rPr>
      </w:pPr>
      <w:r w:rsidRPr="003D3AEF">
        <w:rPr>
          <w:color w:val="auto"/>
          <w:sz w:val="22"/>
          <w:szCs w:val="22"/>
          <w:lang w:val="sr-Cyrl-CS"/>
        </w:rPr>
        <w:t xml:space="preserve">Купац и Снабдевач ће, након потписивања овог уговора ,именовати лица која ће бити овлашћена за размену информација и предузимања потребних активности за извршавање овог уговора. </w:t>
      </w:r>
    </w:p>
    <w:p w:rsidR="006E29A2" w:rsidRPr="003D3AEF" w:rsidRDefault="006E29A2" w:rsidP="003D3AEF">
      <w:pPr>
        <w:pStyle w:val="WW-Default"/>
        <w:jc w:val="both"/>
        <w:rPr>
          <w:color w:val="auto"/>
          <w:sz w:val="22"/>
          <w:szCs w:val="22"/>
          <w:lang w:val="sr-Cyrl-CS"/>
        </w:rPr>
      </w:pPr>
    </w:p>
    <w:p w:rsidR="006E29A2" w:rsidRPr="003D3AEF" w:rsidRDefault="006E29A2" w:rsidP="006E29A2">
      <w:pPr>
        <w:pStyle w:val="WW-Default"/>
        <w:rPr>
          <w:color w:val="auto"/>
          <w:sz w:val="22"/>
          <w:szCs w:val="22"/>
          <w:lang w:val="sr-Cyrl-CS"/>
        </w:rPr>
      </w:pPr>
    </w:p>
    <w:p w:rsidR="006E29A2" w:rsidRPr="003D3AEF" w:rsidRDefault="006E29A2" w:rsidP="006E29A2">
      <w:pPr>
        <w:pStyle w:val="WW-Default"/>
        <w:rPr>
          <w:color w:val="auto"/>
          <w:sz w:val="22"/>
          <w:szCs w:val="22"/>
          <w:lang w:val="sr-Cyrl-CS"/>
        </w:rPr>
      </w:pPr>
    </w:p>
    <w:p w:rsidR="006E29A2" w:rsidRPr="003D3AEF" w:rsidRDefault="006E29A2" w:rsidP="006E29A2">
      <w:pPr>
        <w:pStyle w:val="WW-Default"/>
        <w:jc w:val="center"/>
        <w:rPr>
          <w:color w:val="auto"/>
          <w:sz w:val="22"/>
          <w:szCs w:val="22"/>
          <w:lang w:val="sr-Cyrl-CS"/>
        </w:rPr>
      </w:pPr>
      <w:r w:rsidRPr="003D3AEF">
        <w:rPr>
          <w:color w:val="auto"/>
          <w:sz w:val="22"/>
          <w:szCs w:val="22"/>
          <w:lang w:val="sr-Cyrl-CS"/>
        </w:rPr>
        <w:t>Члан 16.</w:t>
      </w:r>
    </w:p>
    <w:p w:rsidR="006E29A2" w:rsidRPr="003D3AEF" w:rsidRDefault="006E29A2" w:rsidP="003D3AEF">
      <w:pPr>
        <w:pStyle w:val="WW-Default"/>
        <w:jc w:val="both"/>
        <w:rPr>
          <w:color w:val="auto"/>
          <w:sz w:val="22"/>
          <w:szCs w:val="22"/>
          <w:lang w:val="sr-Cyrl-CS"/>
        </w:rPr>
      </w:pPr>
      <w:r w:rsidRPr="003D3AEF">
        <w:rPr>
          <w:color w:val="auto"/>
          <w:sz w:val="22"/>
          <w:szCs w:val="22"/>
          <w:lang w:val="sr-Cyrl-CS"/>
        </w:rPr>
        <w:t xml:space="preserve">Овај уговор сачињен је у 6 (шест) истоветних примерака ,по 3 (три) примерка за сваку уговорну страну. </w:t>
      </w:r>
    </w:p>
    <w:p w:rsidR="006E29A2" w:rsidRPr="003D3AEF" w:rsidRDefault="006E29A2" w:rsidP="006E29A2">
      <w:pPr>
        <w:pStyle w:val="WW-Default"/>
        <w:rPr>
          <w:color w:val="auto"/>
          <w:sz w:val="22"/>
          <w:szCs w:val="22"/>
          <w:lang w:val="sr-Cyrl-CS"/>
        </w:rPr>
      </w:pPr>
    </w:p>
    <w:p w:rsidR="006E29A2" w:rsidRPr="003D3AEF" w:rsidRDefault="006E29A2" w:rsidP="006E29A2">
      <w:pPr>
        <w:pStyle w:val="WW-Default"/>
        <w:rPr>
          <w:b/>
          <w:bCs/>
          <w:i/>
          <w:iCs/>
          <w:color w:val="auto"/>
          <w:sz w:val="22"/>
          <w:szCs w:val="22"/>
          <w:lang w:val="sr-Cyrl-CS"/>
        </w:rPr>
      </w:pPr>
      <w:r w:rsidRPr="003D3AEF">
        <w:rPr>
          <w:color w:val="auto"/>
          <w:sz w:val="22"/>
          <w:szCs w:val="22"/>
          <w:lang w:val="sr-Cyrl-CS"/>
        </w:rPr>
        <w:t xml:space="preserve">ЗА КУПЦА                                                                                 ЗА СНАБДЕВАЧА </w:t>
      </w: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Pr="003D3AEF" w:rsidRDefault="006E29A2" w:rsidP="006E29A2">
      <w:pPr>
        <w:pStyle w:val="WW-Default"/>
        <w:rPr>
          <w:b/>
          <w:bCs/>
          <w:i/>
          <w:iCs/>
          <w:color w:val="auto"/>
          <w:sz w:val="22"/>
          <w:szCs w:val="22"/>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Default="006E29A2" w:rsidP="006E29A2">
      <w:pPr>
        <w:pStyle w:val="WW-Default"/>
        <w:rPr>
          <w:rFonts w:ascii="Times New Roman" w:hAnsi="Times New Roman" w:cs="Times New Roman"/>
          <w:b/>
          <w:bCs/>
          <w:i/>
          <w:iCs/>
          <w:color w:val="auto"/>
          <w:lang w:val="sr-Cyrl-CS"/>
        </w:rPr>
      </w:pPr>
    </w:p>
    <w:p w:rsidR="006E29A2" w:rsidRPr="005305AE" w:rsidRDefault="006E29A2" w:rsidP="006E29A2">
      <w:pPr>
        <w:pStyle w:val="WW-Default"/>
        <w:rPr>
          <w:rFonts w:ascii="Times New Roman" w:hAnsi="Times New Roman" w:cs="Times New Roman"/>
          <w:b/>
          <w:bCs/>
          <w:i/>
          <w:iCs/>
          <w:color w:val="auto"/>
          <w:lang w:val="en-GB"/>
        </w:rPr>
      </w:pPr>
    </w:p>
    <w:p w:rsidR="006E29A2" w:rsidRPr="00D03F21" w:rsidRDefault="006E29A2" w:rsidP="006E29A2">
      <w:pPr>
        <w:pStyle w:val="WW-Default"/>
        <w:rPr>
          <w:rFonts w:ascii="Times New Roman" w:hAnsi="Times New Roman" w:cs="Times New Roman"/>
          <w:b/>
          <w:bCs/>
          <w:i/>
          <w:iCs/>
          <w:color w:val="auto"/>
          <w:lang w:val="sr-Cyrl-CS"/>
        </w:rPr>
      </w:pPr>
    </w:p>
    <w:p w:rsidR="006E29A2" w:rsidRPr="00D03F21" w:rsidRDefault="006E29A2" w:rsidP="006E29A2">
      <w:pPr>
        <w:pStyle w:val="WW-Default"/>
        <w:rPr>
          <w:rFonts w:ascii="Times New Roman" w:hAnsi="Times New Roman" w:cs="Times New Roman"/>
          <w:b/>
          <w:bCs/>
          <w:i/>
          <w:iCs/>
          <w:color w:val="auto"/>
          <w:lang w:val="sr-Cyrl-CS"/>
        </w:rPr>
      </w:pPr>
    </w:p>
    <w:p w:rsidR="006E29A2" w:rsidRPr="00D03F21" w:rsidRDefault="006E29A2" w:rsidP="006E29A2">
      <w:pPr>
        <w:rPr>
          <w:lang w:val="sr-Cyrl-CS"/>
        </w:rPr>
        <w:sectPr w:rsidR="006E29A2" w:rsidRPr="00D03F21" w:rsidSect="006E29A2">
          <w:footerReference w:type="default" r:id="rId7"/>
          <w:pgSz w:w="12240" w:h="15840"/>
          <w:pgMar w:top="1440" w:right="1800" w:bottom="2006" w:left="1800" w:header="720" w:footer="1440" w:gutter="0"/>
          <w:cols w:space="720"/>
          <w:docGrid w:linePitch="360"/>
        </w:sectPr>
      </w:pPr>
    </w:p>
    <w:p w:rsidR="006E29A2" w:rsidRDefault="006E29A2" w:rsidP="006E29A2">
      <w:pPr>
        <w:pStyle w:val="WW-Default"/>
        <w:rPr>
          <w:b/>
          <w:bCs/>
          <w:i/>
          <w:iCs/>
          <w:color w:val="auto"/>
        </w:rPr>
      </w:pPr>
    </w:p>
    <w:p w:rsidR="006E29A2" w:rsidRDefault="006E29A2" w:rsidP="006E29A2">
      <w:pPr>
        <w:pStyle w:val="WW-Default"/>
        <w:rPr>
          <w:b/>
          <w:bCs/>
          <w:i/>
          <w:iCs/>
          <w:color w:val="auto"/>
        </w:rPr>
      </w:pPr>
    </w:p>
    <w:p w:rsidR="006E29A2" w:rsidRDefault="006E29A2" w:rsidP="006E29A2">
      <w:pPr>
        <w:pStyle w:val="WW-Default"/>
        <w:rPr>
          <w:b/>
          <w:bCs/>
          <w:i/>
          <w:iCs/>
          <w:color w:val="auto"/>
        </w:rPr>
      </w:pPr>
    </w:p>
    <w:p w:rsidR="00F6294E" w:rsidRDefault="00F6294E"/>
    <w:sectPr w:rsidR="00F6294E" w:rsidSect="004C5A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B3" w:rsidRDefault="005B64B3" w:rsidP="004C5AC4">
      <w:pPr>
        <w:spacing w:after="0" w:line="240" w:lineRule="auto"/>
      </w:pPr>
      <w:r>
        <w:separator/>
      </w:r>
    </w:p>
  </w:endnote>
  <w:endnote w:type="continuationSeparator" w:id="0">
    <w:p w:rsidR="005B64B3" w:rsidRDefault="005B64B3" w:rsidP="004C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84" w:rsidRDefault="004C5AC4">
    <w:pPr>
      <w:pStyle w:val="Footer"/>
      <w:jc w:val="right"/>
    </w:pPr>
    <w:r>
      <w:fldChar w:fldCharType="begin"/>
    </w:r>
    <w:r w:rsidR="00F6294E">
      <w:instrText xml:space="preserve"> PAGE   \* MERGEFORMAT </w:instrText>
    </w:r>
    <w:r>
      <w:fldChar w:fldCharType="separate"/>
    </w:r>
    <w:r w:rsidR="00866E0F">
      <w:rPr>
        <w:noProof/>
      </w:rPr>
      <w:t>2</w:t>
    </w:r>
    <w:r>
      <w:fldChar w:fldCharType="end"/>
    </w:r>
  </w:p>
  <w:p w:rsidR="00623A84" w:rsidRDefault="005B64B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B3" w:rsidRDefault="005B64B3" w:rsidP="004C5AC4">
      <w:pPr>
        <w:spacing w:after="0" w:line="240" w:lineRule="auto"/>
      </w:pPr>
      <w:r>
        <w:separator/>
      </w:r>
    </w:p>
  </w:footnote>
  <w:footnote w:type="continuationSeparator" w:id="0">
    <w:p w:rsidR="005B64B3" w:rsidRDefault="005B64B3" w:rsidP="004C5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A2"/>
    <w:rsid w:val="0003408B"/>
    <w:rsid w:val="000E794A"/>
    <w:rsid w:val="003814FD"/>
    <w:rsid w:val="003D3AEF"/>
    <w:rsid w:val="004C5AC4"/>
    <w:rsid w:val="00546737"/>
    <w:rsid w:val="005B64B3"/>
    <w:rsid w:val="006E29A2"/>
    <w:rsid w:val="00866E0F"/>
    <w:rsid w:val="008844F3"/>
    <w:rsid w:val="008E5F8B"/>
    <w:rsid w:val="00974D5A"/>
    <w:rsid w:val="00986262"/>
    <w:rsid w:val="00A54659"/>
    <w:rsid w:val="00A54B0E"/>
    <w:rsid w:val="00D120AA"/>
    <w:rsid w:val="00F6294E"/>
    <w:rsid w:val="00FD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E29A2"/>
    <w:pPr>
      <w:suppressAutoHyphens/>
      <w:spacing w:line="240" w:lineRule="auto"/>
      <w:ind w:left="720"/>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E29A2"/>
    <w:pPr>
      <w:suppressLineNumbers/>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E29A2"/>
    <w:rPr>
      <w:rFonts w:ascii="Times New Roman" w:eastAsia="Times New Roman" w:hAnsi="Times New Roman" w:cs="Times New Roman"/>
      <w:sz w:val="24"/>
      <w:szCs w:val="24"/>
      <w:lang w:eastAsia="ar-SA"/>
    </w:rPr>
  </w:style>
  <w:style w:type="paragraph" w:customStyle="1" w:styleId="WW-Default">
    <w:name w:val="WW-Default"/>
    <w:rsid w:val="006E29A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ListParagraphChar">
    <w:name w:val="List Paragraph Char"/>
    <w:link w:val="ListParagraph"/>
    <w:rsid w:val="006E29A2"/>
    <w:rPr>
      <w:rFonts w:ascii="Times New Roman" w:eastAsia="Times New Roman" w:hAnsi="Times New Roman" w:cs="Times New Roman"/>
      <w:sz w:val="24"/>
      <w:szCs w:val="24"/>
      <w:lang w:eastAsia="ar-SA"/>
    </w:rPr>
  </w:style>
  <w:style w:type="paragraph" w:styleId="NormalWeb">
    <w:name w:val="Normal (Web)"/>
    <w:basedOn w:val="Normal"/>
    <w:rsid w:val="006E29A2"/>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E29A2"/>
    <w:pPr>
      <w:suppressAutoHyphens/>
      <w:spacing w:line="240" w:lineRule="auto"/>
      <w:ind w:left="720"/>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E29A2"/>
    <w:pPr>
      <w:suppressLineNumbers/>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E29A2"/>
    <w:rPr>
      <w:rFonts w:ascii="Times New Roman" w:eastAsia="Times New Roman" w:hAnsi="Times New Roman" w:cs="Times New Roman"/>
      <w:sz w:val="24"/>
      <w:szCs w:val="24"/>
      <w:lang w:eastAsia="ar-SA"/>
    </w:rPr>
  </w:style>
  <w:style w:type="paragraph" w:customStyle="1" w:styleId="WW-Default">
    <w:name w:val="WW-Default"/>
    <w:rsid w:val="006E29A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ListParagraphChar">
    <w:name w:val="List Paragraph Char"/>
    <w:link w:val="ListParagraph"/>
    <w:rsid w:val="006E29A2"/>
    <w:rPr>
      <w:rFonts w:ascii="Times New Roman" w:eastAsia="Times New Roman" w:hAnsi="Times New Roman" w:cs="Times New Roman"/>
      <w:sz w:val="24"/>
      <w:szCs w:val="24"/>
      <w:lang w:eastAsia="ar-SA"/>
    </w:rPr>
  </w:style>
  <w:style w:type="paragraph" w:styleId="NormalWeb">
    <w:name w:val="Normal (Web)"/>
    <w:basedOn w:val="Normal"/>
    <w:rsid w:val="006E29A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User</cp:lastModifiedBy>
  <cp:revision>2</cp:revision>
  <dcterms:created xsi:type="dcterms:W3CDTF">2021-03-05T10:37:00Z</dcterms:created>
  <dcterms:modified xsi:type="dcterms:W3CDTF">2021-03-05T10:37:00Z</dcterms:modified>
</cp:coreProperties>
</file>